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1"/>
        <w:tblW w:w="5131" w:type="pct"/>
        <w:tblLook w:val="04A0" w:firstRow="1" w:lastRow="0" w:firstColumn="1" w:lastColumn="0" w:noHBand="0" w:noVBand="1"/>
      </w:tblPr>
      <w:tblGrid>
        <w:gridCol w:w="10456"/>
      </w:tblGrid>
      <w:tr w:rsidR="001A4DEE" w:rsidRPr="001A4DEE" w:rsidTr="00102FC8">
        <w:trPr>
          <w:tblHeader/>
        </w:trPr>
        <w:tc>
          <w:tcPr>
            <w:tcW w:w="5000" w:type="pct"/>
            <w:tcBorders>
              <w:top w:val="nil"/>
              <w:left w:val="nil"/>
              <w:bottom w:val="single" w:sz="4" w:space="0" w:color="auto"/>
              <w:right w:val="nil"/>
            </w:tcBorders>
          </w:tcPr>
          <w:p w:rsidR="001A4DEE" w:rsidRPr="001A4DEE" w:rsidRDefault="00687371" w:rsidP="001A4DEE">
            <w:pPr>
              <w:jc w:val="center"/>
              <w:rPr>
                <w:rFonts w:cstheme="minorHAnsi"/>
                <w:b/>
                <w:sz w:val="24"/>
              </w:rPr>
            </w:pPr>
            <w:bookmarkStart w:id="0" w:name="_GoBack"/>
            <w:bookmarkEnd w:id="0"/>
            <w:r>
              <w:rPr>
                <w:rFonts w:cstheme="minorHAnsi"/>
                <w:b/>
                <w:sz w:val="24"/>
              </w:rPr>
              <w:t xml:space="preserve">COMITE DE </w:t>
            </w:r>
            <w:r w:rsidR="00710FC8">
              <w:rPr>
                <w:rFonts w:cstheme="minorHAnsi"/>
                <w:b/>
                <w:sz w:val="24"/>
              </w:rPr>
              <w:t>COORDINACION</w:t>
            </w:r>
          </w:p>
          <w:p w:rsidR="00687371" w:rsidRDefault="001A4DEE" w:rsidP="00710FC8">
            <w:pPr>
              <w:jc w:val="center"/>
              <w:rPr>
                <w:rFonts w:cstheme="minorHAnsi"/>
                <w:sz w:val="24"/>
              </w:rPr>
            </w:pPr>
            <w:r w:rsidRPr="001A4DEE">
              <w:rPr>
                <w:rFonts w:cstheme="minorHAnsi"/>
                <w:sz w:val="24"/>
              </w:rPr>
              <w:t>Sesión</w:t>
            </w:r>
            <w:r w:rsidR="00710FC8">
              <w:rPr>
                <w:rFonts w:cstheme="minorHAnsi"/>
                <w:sz w:val="24"/>
              </w:rPr>
              <w:t xml:space="preserve"> 8°</w:t>
            </w:r>
            <w:r w:rsidRPr="001A4DEE">
              <w:rPr>
                <w:rFonts w:cstheme="minorHAnsi"/>
                <w:sz w:val="24"/>
              </w:rPr>
              <w:t xml:space="preserve">: </w:t>
            </w:r>
            <w:r w:rsidR="00687371">
              <w:rPr>
                <w:rFonts w:cstheme="minorHAnsi"/>
                <w:sz w:val="24"/>
              </w:rPr>
              <w:t>14</w:t>
            </w:r>
            <w:r w:rsidRPr="001A4DEE">
              <w:rPr>
                <w:rFonts w:cstheme="minorHAnsi"/>
                <w:sz w:val="24"/>
              </w:rPr>
              <w:t xml:space="preserve"> de </w:t>
            </w:r>
            <w:r w:rsidR="000B3464">
              <w:rPr>
                <w:rFonts w:cstheme="minorHAnsi"/>
                <w:sz w:val="24"/>
              </w:rPr>
              <w:t xml:space="preserve">setiembre </w:t>
            </w:r>
            <w:r w:rsidRPr="001A4DEE">
              <w:rPr>
                <w:rFonts w:cstheme="minorHAnsi"/>
                <w:sz w:val="24"/>
              </w:rPr>
              <w:t>de</w:t>
            </w:r>
            <w:r w:rsidR="000B3464">
              <w:rPr>
                <w:rFonts w:cstheme="minorHAnsi"/>
                <w:sz w:val="24"/>
              </w:rPr>
              <w:t>l</w:t>
            </w:r>
            <w:r w:rsidRPr="001A4DEE">
              <w:rPr>
                <w:rFonts w:cstheme="minorHAnsi"/>
                <w:sz w:val="24"/>
              </w:rPr>
              <w:t xml:space="preserve"> 2011, de </w:t>
            </w:r>
            <w:r w:rsidR="00687371">
              <w:rPr>
                <w:rFonts w:cstheme="minorHAnsi"/>
                <w:sz w:val="24"/>
              </w:rPr>
              <w:t xml:space="preserve">8:30 </w:t>
            </w:r>
            <w:r w:rsidRPr="001A4DEE">
              <w:rPr>
                <w:rFonts w:cstheme="minorHAnsi"/>
                <w:sz w:val="24"/>
              </w:rPr>
              <w:t xml:space="preserve">a </w:t>
            </w:r>
            <w:r w:rsidR="00687371">
              <w:rPr>
                <w:rFonts w:cstheme="minorHAnsi"/>
                <w:sz w:val="24"/>
              </w:rPr>
              <w:t>10:00 a.m.</w:t>
            </w:r>
          </w:p>
          <w:p w:rsidR="00687371" w:rsidRDefault="00687371" w:rsidP="00710FC8">
            <w:pPr>
              <w:jc w:val="center"/>
              <w:rPr>
                <w:rFonts w:cstheme="minorHAnsi"/>
                <w:sz w:val="24"/>
              </w:rPr>
            </w:pPr>
            <w:r>
              <w:rPr>
                <w:rFonts w:cstheme="minorHAnsi"/>
                <w:sz w:val="24"/>
              </w:rPr>
              <w:t>MINAET</w:t>
            </w:r>
          </w:p>
          <w:p w:rsidR="00687371" w:rsidRDefault="00687371" w:rsidP="00710FC8">
            <w:pPr>
              <w:jc w:val="center"/>
              <w:rPr>
                <w:rFonts w:cstheme="minorHAnsi"/>
                <w:sz w:val="24"/>
              </w:rPr>
            </w:pPr>
            <w:r>
              <w:rPr>
                <w:rFonts w:cstheme="minorHAnsi"/>
                <w:sz w:val="24"/>
              </w:rPr>
              <w:t xml:space="preserve"> </w:t>
            </w:r>
          </w:p>
          <w:tbl>
            <w:tblPr>
              <w:tblStyle w:val="Tablaconcuadrcula"/>
              <w:tblW w:w="4920" w:type="pct"/>
              <w:tblLook w:val="04A0" w:firstRow="1" w:lastRow="0" w:firstColumn="1" w:lastColumn="0" w:noHBand="0" w:noVBand="1"/>
            </w:tblPr>
            <w:tblGrid>
              <w:gridCol w:w="3833"/>
              <w:gridCol w:w="2738"/>
              <w:gridCol w:w="3495"/>
            </w:tblGrid>
            <w:tr w:rsidR="004471FE" w:rsidRPr="003F6F87" w:rsidTr="00687371">
              <w:trPr>
                <w:trHeight w:val="576"/>
                <w:tblHeader/>
              </w:trPr>
              <w:tc>
                <w:tcPr>
                  <w:tcW w:w="1904" w:type="pct"/>
                  <w:tcBorders>
                    <w:top w:val="single" w:sz="4" w:space="0" w:color="auto"/>
                  </w:tcBorders>
                  <w:shd w:val="clear" w:color="auto" w:fill="BFBFBF" w:themeFill="background1" w:themeFillShade="BF"/>
                  <w:vAlign w:val="center"/>
                </w:tcPr>
                <w:p w:rsidR="004471FE" w:rsidRPr="003F6F87" w:rsidRDefault="004471FE" w:rsidP="00303E1E">
                  <w:pPr>
                    <w:jc w:val="center"/>
                    <w:rPr>
                      <w:b/>
                    </w:rPr>
                  </w:pPr>
                  <w:r w:rsidRPr="003F6F87">
                    <w:rPr>
                      <w:b/>
                    </w:rPr>
                    <w:t>INSTITUCIÓN</w:t>
                  </w:r>
                </w:p>
              </w:tc>
              <w:tc>
                <w:tcPr>
                  <w:tcW w:w="1360" w:type="pct"/>
                  <w:tcBorders>
                    <w:top w:val="single" w:sz="4" w:space="0" w:color="auto"/>
                  </w:tcBorders>
                  <w:shd w:val="clear" w:color="auto" w:fill="BFBFBF" w:themeFill="background1" w:themeFillShade="BF"/>
                  <w:vAlign w:val="center"/>
                </w:tcPr>
                <w:p w:rsidR="004471FE" w:rsidRPr="003F6F87" w:rsidRDefault="004471FE" w:rsidP="00303E1E">
                  <w:pPr>
                    <w:jc w:val="center"/>
                    <w:rPr>
                      <w:b/>
                    </w:rPr>
                  </w:pPr>
                  <w:r w:rsidRPr="003F6F87">
                    <w:rPr>
                      <w:b/>
                    </w:rPr>
                    <w:t>NOMBRE</w:t>
                  </w:r>
                </w:p>
              </w:tc>
              <w:tc>
                <w:tcPr>
                  <w:tcW w:w="1736" w:type="pct"/>
                  <w:tcBorders>
                    <w:top w:val="single" w:sz="4" w:space="0" w:color="auto"/>
                  </w:tcBorders>
                  <w:shd w:val="clear" w:color="auto" w:fill="BFBFBF" w:themeFill="background1" w:themeFillShade="BF"/>
                  <w:vAlign w:val="center"/>
                </w:tcPr>
                <w:p w:rsidR="004471FE" w:rsidRPr="003F6F87" w:rsidRDefault="004471FE" w:rsidP="00303E1E">
                  <w:pPr>
                    <w:jc w:val="center"/>
                    <w:rPr>
                      <w:b/>
                    </w:rPr>
                  </w:pPr>
                  <w:r w:rsidRPr="003F6F87">
                    <w:rPr>
                      <w:b/>
                    </w:rPr>
                    <w:t>FIRMA</w:t>
                  </w:r>
                </w:p>
              </w:tc>
            </w:tr>
            <w:tr w:rsidR="004471FE" w:rsidRPr="003F6F87" w:rsidTr="00687371">
              <w:trPr>
                <w:trHeight w:val="851"/>
              </w:trPr>
              <w:tc>
                <w:tcPr>
                  <w:tcW w:w="1904" w:type="pct"/>
                  <w:vAlign w:val="center"/>
                </w:tcPr>
                <w:p w:rsidR="004471FE" w:rsidRPr="00A531B7" w:rsidRDefault="004471FE" w:rsidP="00EC3F91">
                  <w:r w:rsidRPr="00A531B7">
                    <w:t xml:space="preserve">MINISTERIO DE AGRICULTURA Y GANADERIA </w:t>
                  </w:r>
                </w:p>
              </w:tc>
              <w:tc>
                <w:tcPr>
                  <w:tcW w:w="1360" w:type="pct"/>
                  <w:vAlign w:val="center"/>
                </w:tcPr>
                <w:p w:rsidR="004471FE" w:rsidRPr="00A531B7" w:rsidRDefault="004471FE" w:rsidP="00EC3F91">
                  <w:r w:rsidRPr="00A531B7">
                    <w:t>Giovanna Valverde</w:t>
                  </w:r>
                </w:p>
                <w:p w:rsidR="004471FE" w:rsidRPr="00A531B7" w:rsidRDefault="004471FE" w:rsidP="00EC3F91">
                  <w:r w:rsidRPr="00A531B7">
                    <w:t>Asesora Despacho</w:t>
                  </w:r>
                </w:p>
              </w:tc>
              <w:tc>
                <w:tcPr>
                  <w:tcW w:w="1736" w:type="pct"/>
                  <w:vAlign w:val="center"/>
                </w:tcPr>
                <w:p w:rsidR="004471FE" w:rsidRPr="003F6F87" w:rsidRDefault="004471FE" w:rsidP="00EC3F91"/>
              </w:tc>
            </w:tr>
            <w:tr w:rsidR="004471FE" w:rsidRPr="003F6F87" w:rsidTr="00687371">
              <w:trPr>
                <w:trHeight w:val="851"/>
              </w:trPr>
              <w:tc>
                <w:tcPr>
                  <w:tcW w:w="1904" w:type="pct"/>
                  <w:vAlign w:val="center"/>
                </w:tcPr>
                <w:p w:rsidR="004471FE" w:rsidRPr="00A531B7" w:rsidRDefault="004471FE" w:rsidP="00EC3F91">
                  <w:r w:rsidRPr="00A531B7">
                    <w:t xml:space="preserve">MINISTERIO DE AMBIENTE, ENERGIA Y TELECOMUNICACIONES </w:t>
                  </w:r>
                </w:p>
              </w:tc>
              <w:tc>
                <w:tcPr>
                  <w:tcW w:w="1360" w:type="pct"/>
                  <w:vAlign w:val="center"/>
                </w:tcPr>
                <w:p w:rsidR="004471FE" w:rsidRPr="00A531B7" w:rsidRDefault="004471FE" w:rsidP="00EC3F91">
                  <w:r w:rsidRPr="00A531B7">
                    <w:t>Maricé Navarro</w:t>
                  </w:r>
                </w:p>
                <w:p w:rsidR="004471FE" w:rsidRPr="00A531B7" w:rsidRDefault="004471FE" w:rsidP="00EC3F91">
                  <w:r w:rsidRPr="00A531B7">
                    <w:t>Asesora Despacho</w:t>
                  </w:r>
                </w:p>
              </w:tc>
              <w:tc>
                <w:tcPr>
                  <w:tcW w:w="1736" w:type="pct"/>
                  <w:vAlign w:val="center"/>
                </w:tcPr>
                <w:p w:rsidR="004471FE" w:rsidRPr="004471FE" w:rsidRDefault="004471FE" w:rsidP="00EC3F91">
                  <w:pPr>
                    <w:rPr>
                      <w:highlight w:val="yellow"/>
                    </w:rPr>
                  </w:pPr>
                </w:p>
              </w:tc>
            </w:tr>
            <w:tr w:rsidR="004471FE" w:rsidRPr="003F6F87" w:rsidTr="00687371">
              <w:trPr>
                <w:trHeight w:val="851"/>
              </w:trPr>
              <w:tc>
                <w:tcPr>
                  <w:tcW w:w="1904" w:type="pct"/>
                  <w:vAlign w:val="center"/>
                </w:tcPr>
                <w:p w:rsidR="004471FE" w:rsidRPr="00A531B7" w:rsidRDefault="004471FE" w:rsidP="00EC3F91">
                  <w:r w:rsidRPr="00A531B7">
                    <w:t>VICE PRESIDENCIA DE LA REPUBLICA</w:t>
                  </w:r>
                </w:p>
              </w:tc>
              <w:tc>
                <w:tcPr>
                  <w:tcW w:w="1360" w:type="pct"/>
                  <w:vAlign w:val="center"/>
                </w:tcPr>
                <w:p w:rsidR="004471FE" w:rsidRPr="00A531B7" w:rsidRDefault="004471FE" w:rsidP="00EC3F91">
                  <w:r w:rsidRPr="00A531B7">
                    <w:t>Gloriana Ivankovich</w:t>
                  </w:r>
                </w:p>
                <w:p w:rsidR="004471FE" w:rsidRPr="00A531B7" w:rsidRDefault="004471FE" w:rsidP="00EC3F91">
                  <w:r w:rsidRPr="00A531B7">
                    <w:t>Asesora Despacho</w:t>
                  </w:r>
                </w:p>
              </w:tc>
              <w:tc>
                <w:tcPr>
                  <w:tcW w:w="1736" w:type="pct"/>
                  <w:vAlign w:val="center"/>
                </w:tcPr>
                <w:p w:rsidR="004471FE" w:rsidRPr="003F6F87" w:rsidRDefault="004471FE" w:rsidP="00EC3F91"/>
              </w:tc>
            </w:tr>
            <w:tr w:rsidR="00A531B7" w:rsidRPr="003F6F87" w:rsidTr="00687371">
              <w:trPr>
                <w:trHeight w:val="851"/>
              </w:trPr>
              <w:tc>
                <w:tcPr>
                  <w:tcW w:w="1904" w:type="pct"/>
                  <w:vAlign w:val="center"/>
                </w:tcPr>
                <w:p w:rsidR="00A531B7" w:rsidRPr="003F6F87" w:rsidRDefault="00A531B7" w:rsidP="00EC3F91">
                  <w:r w:rsidRPr="003F6F87">
                    <w:t>PROGRAMA DE LAS NACIONES UNIDAS PARA EL DESARROLLO</w:t>
                  </w:r>
                </w:p>
              </w:tc>
              <w:tc>
                <w:tcPr>
                  <w:tcW w:w="1360" w:type="pct"/>
                  <w:vAlign w:val="center"/>
                </w:tcPr>
                <w:p w:rsidR="00A531B7" w:rsidRPr="003F6F87" w:rsidRDefault="00A531B7" w:rsidP="00687371">
                  <w:pPr>
                    <w:rPr>
                      <w:rFonts w:cstheme="minorHAnsi"/>
                    </w:rPr>
                  </w:pPr>
                  <w:r w:rsidRPr="004471FE">
                    <w:rPr>
                      <w:rFonts w:cstheme="minorHAnsi"/>
                    </w:rPr>
                    <w:t xml:space="preserve">Damiano Borgogno </w:t>
                  </w:r>
                  <w:r>
                    <w:rPr>
                      <w:rFonts w:cstheme="minorHAnsi"/>
                    </w:rPr>
                    <w:t xml:space="preserve">  </w:t>
                  </w:r>
                  <w:r w:rsidR="00687371">
                    <w:rPr>
                      <w:rFonts w:cstheme="minorHAnsi"/>
                    </w:rPr>
                    <w:t xml:space="preserve">            Oficial de Programa </w:t>
                  </w:r>
                  <w:r>
                    <w:rPr>
                      <w:rFonts w:eastAsia="Times New Roman" w:cstheme="minorHAnsi"/>
                      <w:bCs/>
                      <w:smallCaps/>
                      <w:lang w:val="es-CR" w:eastAsia="es-CR"/>
                    </w:rPr>
                    <w:t>PNUD</w:t>
                  </w:r>
                </w:p>
              </w:tc>
              <w:tc>
                <w:tcPr>
                  <w:tcW w:w="1736" w:type="pct"/>
                  <w:vAlign w:val="center"/>
                </w:tcPr>
                <w:p w:rsidR="00A531B7" w:rsidRPr="003F6F87" w:rsidRDefault="00A531B7" w:rsidP="00EC3F91"/>
              </w:tc>
            </w:tr>
            <w:tr w:rsidR="00A531B7" w:rsidRPr="003F6F87" w:rsidTr="00687371">
              <w:trPr>
                <w:trHeight w:val="851"/>
              </w:trPr>
              <w:tc>
                <w:tcPr>
                  <w:tcW w:w="1904" w:type="pct"/>
                  <w:vAlign w:val="center"/>
                </w:tcPr>
                <w:p w:rsidR="00A531B7" w:rsidRPr="003F6F87" w:rsidRDefault="00A531B7" w:rsidP="00EC3F91">
                  <w:r w:rsidRPr="003F6F87">
                    <w:t>P</w:t>
                  </w:r>
                  <w:r>
                    <w:t xml:space="preserve">LATAFORMA NACIONAL DE PRODUCCIÓN Y COMERCIO RESPONSABLE DE PIÑA EN COSTA RICA </w:t>
                  </w:r>
                </w:p>
              </w:tc>
              <w:tc>
                <w:tcPr>
                  <w:tcW w:w="1360" w:type="pct"/>
                  <w:vAlign w:val="center"/>
                </w:tcPr>
                <w:p w:rsidR="00A531B7" w:rsidRPr="003F6F87" w:rsidRDefault="00A531B7" w:rsidP="00EC3F91">
                  <w:r w:rsidRPr="003F6F87">
                    <w:t>Bernardo Vargas</w:t>
                  </w:r>
                </w:p>
                <w:p w:rsidR="00A531B7" w:rsidRPr="003F6F87" w:rsidRDefault="00A531B7" w:rsidP="00EC3F91">
                  <w:r w:rsidRPr="003F6F87">
                    <w:t xml:space="preserve">Coordinador </w:t>
                  </w:r>
                </w:p>
              </w:tc>
              <w:tc>
                <w:tcPr>
                  <w:tcW w:w="1736" w:type="pct"/>
                  <w:vAlign w:val="center"/>
                </w:tcPr>
                <w:p w:rsidR="00A531B7" w:rsidRPr="003F6F87" w:rsidRDefault="00A531B7" w:rsidP="00EC3F91"/>
              </w:tc>
            </w:tr>
            <w:tr w:rsidR="00A531B7" w:rsidRPr="003F6F87" w:rsidTr="00687371">
              <w:trPr>
                <w:trHeight w:val="851"/>
              </w:trPr>
              <w:tc>
                <w:tcPr>
                  <w:tcW w:w="1904" w:type="pct"/>
                  <w:vAlign w:val="center"/>
                </w:tcPr>
                <w:p w:rsidR="00A531B7" w:rsidRPr="003F6F87" w:rsidRDefault="00A531B7" w:rsidP="00EC3F91">
                  <w:r w:rsidRPr="003F6F87">
                    <w:t>P</w:t>
                  </w:r>
                  <w:r>
                    <w:t>LATAFORMA NACIONAL DE PRODUCCIÓN Y COMERCIO RESPONSABLE DE PIÑA EN COSTA RICA</w:t>
                  </w:r>
                </w:p>
              </w:tc>
              <w:tc>
                <w:tcPr>
                  <w:tcW w:w="1360" w:type="pct"/>
                  <w:vAlign w:val="center"/>
                </w:tcPr>
                <w:p w:rsidR="00A531B7" w:rsidRPr="003F6F87" w:rsidRDefault="00A531B7" w:rsidP="00A531B7">
                  <w:r>
                    <w:t>Alexander Núñez Ibarra</w:t>
                  </w:r>
                </w:p>
              </w:tc>
              <w:tc>
                <w:tcPr>
                  <w:tcW w:w="1736" w:type="pct"/>
                  <w:vAlign w:val="center"/>
                </w:tcPr>
                <w:p w:rsidR="00A531B7" w:rsidRPr="003F6F87" w:rsidRDefault="00A531B7" w:rsidP="00EC3F91"/>
              </w:tc>
            </w:tr>
            <w:tr w:rsidR="00687371" w:rsidRPr="003F6F87" w:rsidTr="00687371">
              <w:trPr>
                <w:trHeight w:val="851"/>
              </w:trPr>
              <w:tc>
                <w:tcPr>
                  <w:tcW w:w="1904" w:type="pct"/>
                  <w:vAlign w:val="center"/>
                </w:tcPr>
                <w:p w:rsidR="00687371" w:rsidRPr="003F6F87" w:rsidRDefault="00687371" w:rsidP="00EC3F91">
                  <w:r w:rsidRPr="00687371">
                    <w:t>PLATAFORMA NACIONAL DE PRODUCCIÓN Y COMERCIO RESPONSABLE DE PIÑA EN COSTA RICA</w:t>
                  </w:r>
                </w:p>
              </w:tc>
              <w:tc>
                <w:tcPr>
                  <w:tcW w:w="1360" w:type="pct"/>
                  <w:vAlign w:val="center"/>
                </w:tcPr>
                <w:p w:rsidR="00687371" w:rsidRDefault="00687371" w:rsidP="00A531B7">
                  <w:r>
                    <w:t>Omar Salazar Arroyo</w:t>
                  </w:r>
                </w:p>
              </w:tc>
              <w:tc>
                <w:tcPr>
                  <w:tcW w:w="1736" w:type="pct"/>
                  <w:vAlign w:val="center"/>
                </w:tcPr>
                <w:p w:rsidR="00687371" w:rsidRPr="003F6F87" w:rsidRDefault="00687371" w:rsidP="00EC3F91"/>
              </w:tc>
            </w:tr>
          </w:tbl>
          <w:p w:rsidR="004471FE" w:rsidRPr="003F6F87" w:rsidRDefault="004471FE" w:rsidP="004471FE">
            <w:pPr>
              <w:tabs>
                <w:tab w:val="left" w:pos="2241"/>
              </w:tabs>
              <w:rPr>
                <w:rFonts w:eastAsiaTheme="minorHAnsi"/>
                <w:sz w:val="24"/>
                <w:lang w:val="es-ES" w:eastAsia="en-US"/>
              </w:rPr>
            </w:pPr>
          </w:p>
          <w:p w:rsidR="004471FE" w:rsidRDefault="004471FE" w:rsidP="00710FC8">
            <w:pPr>
              <w:jc w:val="center"/>
            </w:pPr>
          </w:p>
          <w:p w:rsidR="004471FE" w:rsidRDefault="004471FE" w:rsidP="00710FC8">
            <w:pPr>
              <w:jc w:val="center"/>
            </w:pPr>
          </w:p>
          <w:p w:rsidR="00A531B7" w:rsidRDefault="00A531B7" w:rsidP="00710FC8">
            <w:pPr>
              <w:jc w:val="center"/>
            </w:pPr>
          </w:p>
          <w:p w:rsidR="00A531B7" w:rsidRDefault="00A531B7" w:rsidP="00710FC8">
            <w:pPr>
              <w:jc w:val="center"/>
            </w:pPr>
          </w:p>
          <w:p w:rsidR="00A531B7" w:rsidRDefault="00A531B7" w:rsidP="00710FC8">
            <w:pPr>
              <w:jc w:val="center"/>
            </w:pPr>
          </w:p>
          <w:p w:rsidR="00A531B7" w:rsidRDefault="00A531B7" w:rsidP="00710FC8">
            <w:pPr>
              <w:jc w:val="center"/>
            </w:pPr>
          </w:p>
          <w:p w:rsidR="00A531B7" w:rsidRDefault="00A531B7" w:rsidP="00710FC8">
            <w:pPr>
              <w:jc w:val="center"/>
            </w:pPr>
          </w:p>
          <w:p w:rsidR="00A531B7" w:rsidRDefault="00A531B7" w:rsidP="00710FC8">
            <w:pPr>
              <w:jc w:val="center"/>
            </w:pPr>
          </w:p>
          <w:p w:rsidR="00A531B7" w:rsidRDefault="00A531B7" w:rsidP="00710FC8">
            <w:pPr>
              <w:jc w:val="center"/>
            </w:pPr>
          </w:p>
          <w:p w:rsidR="00A531B7" w:rsidRDefault="00A531B7" w:rsidP="00710FC8">
            <w:pPr>
              <w:jc w:val="center"/>
            </w:pPr>
          </w:p>
          <w:p w:rsidR="00A531B7" w:rsidRDefault="00A531B7" w:rsidP="00710FC8">
            <w:pPr>
              <w:jc w:val="center"/>
            </w:pPr>
          </w:p>
          <w:p w:rsidR="00A531B7" w:rsidRDefault="00A531B7" w:rsidP="00710FC8">
            <w:pPr>
              <w:jc w:val="center"/>
            </w:pPr>
          </w:p>
          <w:p w:rsidR="004471FE" w:rsidRPr="001A4DEE" w:rsidRDefault="004471FE" w:rsidP="00710FC8">
            <w:pPr>
              <w:jc w:val="center"/>
            </w:pPr>
          </w:p>
        </w:tc>
      </w:tr>
    </w:tbl>
    <w:p w:rsidR="00303E1E" w:rsidRDefault="00303E1E" w:rsidP="003F0D0E">
      <w:pPr>
        <w:spacing w:before="480" w:after="480" w:line="240" w:lineRule="auto"/>
        <w:jc w:val="center"/>
        <w:rPr>
          <w:rFonts w:cstheme="minorHAnsi"/>
          <w:b/>
          <w:u w:val="single"/>
        </w:rPr>
      </w:pPr>
    </w:p>
    <w:p w:rsidR="000D6067" w:rsidRPr="00E5213A" w:rsidRDefault="00E11552" w:rsidP="003F0D0E">
      <w:pPr>
        <w:spacing w:before="480" w:after="480" w:line="240" w:lineRule="auto"/>
        <w:jc w:val="center"/>
        <w:rPr>
          <w:rFonts w:cstheme="minorHAnsi"/>
          <w:b/>
          <w:u w:val="single"/>
        </w:rPr>
      </w:pPr>
      <w:r w:rsidRPr="00E5213A">
        <w:rPr>
          <w:rFonts w:cstheme="minorHAnsi"/>
          <w:b/>
          <w:u w:val="single"/>
        </w:rPr>
        <w:t>A</w:t>
      </w:r>
      <w:r w:rsidR="000D6067" w:rsidRPr="00E5213A">
        <w:rPr>
          <w:rFonts w:cstheme="minorHAnsi"/>
          <w:b/>
          <w:u w:val="single"/>
        </w:rPr>
        <w:t>G</w:t>
      </w:r>
      <w:r w:rsidRPr="00E5213A">
        <w:rPr>
          <w:rFonts w:cstheme="minorHAnsi"/>
          <w:b/>
          <w:u w:val="single"/>
        </w:rPr>
        <w:t>ENDA</w:t>
      </w:r>
    </w:p>
    <w:p w:rsidR="00A531B7" w:rsidRPr="003D2B71" w:rsidRDefault="00A531B7" w:rsidP="006D4425">
      <w:pPr>
        <w:pStyle w:val="Prrafodelista"/>
        <w:numPr>
          <w:ilvl w:val="0"/>
          <w:numId w:val="6"/>
        </w:numPr>
        <w:spacing w:before="120" w:after="120" w:line="360" w:lineRule="auto"/>
        <w:rPr>
          <w:rFonts w:cstheme="minorHAnsi"/>
          <w:sz w:val="24"/>
          <w:szCs w:val="24"/>
        </w:rPr>
      </w:pPr>
      <w:r w:rsidRPr="003D2B71">
        <w:rPr>
          <w:rFonts w:cstheme="minorHAnsi"/>
          <w:sz w:val="24"/>
          <w:szCs w:val="24"/>
        </w:rPr>
        <w:t xml:space="preserve">Informe de contrataciones: </w:t>
      </w:r>
    </w:p>
    <w:p w:rsidR="00A531B7" w:rsidRDefault="00EE7897" w:rsidP="006D4425">
      <w:pPr>
        <w:pStyle w:val="Prrafodelista"/>
        <w:numPr>
          <w:ilvl w:val="0"/>
          <w:numId w:val="7"/>
        </w:numPr>
        <w:spacing w:before="120" w:after="120" w:line="360" w:lineRule="auto"/>
        <w:rPr>
          <w:rFonts w:cstheme="minorHAnsi"/>
          <w:sz w:val="24"/>
          <w:szCs w:val="24"/>
        </w:rPr>
      </w:pPr>
      <w:r>
        <w:rPr>
          <w:rFonts w:cstheme="minorHAnsi"/>
          <w:sz w:val="24"/>
          <w:szCs w:val="24"/>
        </w:rPr>
        <w:t>Personal</w:t>
      </w:r>
      <w:r w:rsidR="001430FA">
        <w:rPr>
          <w:rFonts w:cstheme="minorHAnsi"/>
          <w:sz w:val="24"/>
          <w:szCs w:val="24"/>
        </w:rPr>
        <w:t xml:space="preserve">. Se informa de las contrataciones de Alex </w:t>
      </w:r>
      <w:proofErr w:type="spellStart"/>
      <w:r w:rsidR="001430FA">
        <w:rPr>
          <w:rFonts w:cstheme="minorHAnsi"/>
          <w:sz w:val="24"/>
          <w:szCs w:val="24"/>
        </w:rPr>
        <w:t>Nuñez</w:t>
      </w:r>
      <w:proofErr w:type="spellEnd"/>
      <w:r w:rsidR="001430FA">
        <w:rPr>
          <w:rFonts w:cstheme="minorHAnsi"/>
          <w:sz w:val="24"/>
          <w:szCs w:val="24"/>
        </w:rPr>
        <w:t xml:space="preserve">, en el puesto de Asistente Administrativo, y del Omar Salazar como asesor en metodología y </w:t>
      </w:r>
      <w:proofErr w:type="spellStart"/>
      <w:r w:rsidR="001430FA">
        <w:rPr>
          <w:rFonts w:cstheme="minorHAnsi"/>
          <w:sz w:val="24"/>
          <w:szCs w:val="24"/>
        </w:rPr>
        <w:t>facilitiación</w:t>
      </w:r>
      <w:proofErr w:type="spellEnd"/>
      <w:r w:rsidR="001430FA">
        <w:rPr>
          <w:rFonts w:cstheme="minorHAnsi"/>
          <w:sz w:val="24"/>
          <w:szCs w:val="24"/>
        </w:rPr>
        <w:t>.</w:t>
      </w:r>
    </w:p>
    <w:p w:rsidR="00A531B7" w:rsidRDefault="00EE7897" w:rsidP="006D4425">
      <w:pPr>
        <w:pStyle w:val="Prrafodelista"/>
        <w:numPr>
          <w:ilvl w:val="0"/>
          <w:numId w:val="7"/>
        </w:numPr>
        <w:spacing w:before="120" w:after="120" w:line="360" w:lineRule="auto"/>
        <w:rPr>
          <w:rFonts w:cstheme="minorHAnsi"/>
          <w:sz w:val="24"/>
          <w:szCs w:val="24"/>
        </w:rPr>
      </w:pPr>
      <w:r>
        <w:rPr>
          <w:rFonts w:cstheme="minorHAnsi"/>
          <w:sz w:val="24"/>
          <w:szCs w:val="24"/>
        </w:rPr>
        <w:t>Consultorías</w:t>
      </w:r>
      <w:r w:rsidR="001430FA">
        <w:rPr>
          <w:rFonts w:cstheme="minorHAnsi"/>
          <w:sz w:val="24"/>
          <w:szCs w:val="24"/>
        </w:rPr>
        <w:t>. Se informa de la publicación de los términos de referencia para la consultoría  “</w:t>
      </w:r>
      <w:r w:rsidR="001430FA" w:rsidRPr="001430FA">
        <w:rPr>
          <w:rFonts w:cstheme="minorHAnsi"/>
          <w:sz w:val="24"/>
          <w:szCs w:val="24"/>
        </w:rPr>
        <w:t>Análisis de preocupaciones comunitarias en torno a modelo de producción de piña en Costa Rica</w:t>
      </w:r>
      <w:r w:rsidR="001430FA">
        <w:rPr>
          <w:rFonts w:cstheme="minorHAnsi"/>
          <w:sz w:val="24"/>
          <w:szCs w:val="24"/>
        </w:rPr>
        <w:t>”, el concurso se cerró el pasado 10 de octubre, en cuanto sean remitidas por PNUD se procederá al análisis de las ofertas.</w:t>
      </w:r>
    </w:p>
    <w:p w:rsidR="00A531B7" w:rsidRPr="003D2B71" w:rsidRDefault="00EE7897" w:rsidP="006D4425">
      <w:pPr>
        <w:pStyle w:val="Prrafodelista"/>
        <w:numPr>
          <w:ilvl w:val="0"/>
          <w:numId w:val="6"/>
        </w:numPr>
        <w:spacing w:before="120" w:after="120" w:line="360" w:lineRule="auto"/>
        <w:rPr>
          <w:rFonts w:cstheme="minorHAnsi"/>
          <w:sz w:val="24"/>
          <w:szCs w:val="24"/>
        </w:rPr>
      </w:pPr>
      <w:r w:rsidRPr="003D2B71">
        <w:rPr>
          <w:rFonts w:cstheme="minorHAnsi"/>
          <w:sz w:val="24"/>
          <w:szCs w:val="24"/>
        </w:rPr>
        <w:t>A</w:t>
      </w:r>
      <w:r w:rsidR="00A531B7" w:rsidRPr="003D2B71">
        <w:rPr>
          <w:rFonts w:cstheme="minorHAnsi"/>
          <w:sz w:val="24"/>
          <w:szCs w:val="24"/>
        </w:rPr>
        <w:t>dministra</w:t>
      </w:r>
      <w:r w:rsidRPr="003D2B71">
        <w:rPr>
          <w:rFonts w:cstheme="minorHAnsi"/>
          <w:sz w:val="24"/>
          <w:szCs w:val="24"/>
        </w:rPr>
        <w:t>ción</w:t>
      </w:r>
    </w:p>
    <w:p w:rsidR="001430FA" w:rsidRDefault="00EE7897" w:rsidP="006D4425">
      <w:pPr>
        <w:pStyle w:val="Prrafodelista"/>
        <w:numPr>
          <w:ilvl w:val="0"/>
          <w:numId w:val="8"/>
        </w:numPr>
        <w:spacing w:before="120" w:after="120" w:line="360" w:lineRule="auto"/>
        <w:rPr>
          <w:rFonts w:cstheme="minorHAnsi"/>
          <w:sz w:val="24"/>
          <w:szCs w:val="24"/>
        </w:rPr>
      </w:pPr>
      <w:r w:rsidRPr="003D2B71">
        <w:rPr>
          <w:rFonts w:cstheme="minorHAnsi"/>
          <w:sz w:val="24"/>
          <w:szCs w:val="24"/>
        </w:rPr>
        <w:t>Autorización de gastos</w:t>
      </w:r>
      <w:r w:rsidR="001430FA">
        <w:rPr>
          <w:rFonts w:cstheme="minorHAnsi"/>
          <w:sz w:val="24"/>
          <w:szCs w:val="24"/>
        </w:rPr>
        <w:t>. Con el propósito de agilizar la aprobación de los gatos y trámites relacionados, se aprueba:</w:t>
      </w:r>
    </w:p>
    <w:p w:rsidR="001430FA" w:rsidRPr="001430FA" w:rsidRDefault="001430FA" w:rsidP="006D4425">
      <w:pPr>
        <w:pStyle w:val="Prrafodelista"/>
        <w:numPr>
          <w:ilvl w:val="1"/>
          <w:numId w:val="8"/>
        </w:numPr>
        <w:spacing w:before="120" w:after="120" w:line="360" w:lineRule="auto"/>
        <w:rPr>
          <w:rFonts w:cstheme="minorHAnsi"/>
          <w:sz w:val="24"/>
          <w:szCs w:val="24"/>
        </w:rPr>
      </w:pPr>
      <w:r>
        <w:rPr>
          <w:rFonts w:cstheme="minorHAnsi"/>
          <w:sz w:val="24"/>
          <w:szCs w:val="24"/>
        </w:rPr>
        <w:t xml:space="preserve"> </w:t>
      </w:r>
      <w:r w:rsidR="004455B7">
        <w:rPr>
          <w:rFonts w:cstheme="minorHAnsi"/>
          <w:sz w:val="24"/>
          <w:szCs w:val="24"/>
        </w:rPr>
        <w:t>…..</w:t>
      </w:r>
    </w:p>
    <w:p w:rsidR="001430FA" w:rsidRPr="001430FA" w:rsidRDefault="00A531B7" w:rsidP="006D4425">
      <w:pPr>
        <w:pStyle w:val="Prrafodelista"/>
        <w:numPr>
          <w:ilvl w:val="0"/>
          <w:numId w:val="8"/>
        </w:numPr>
        <w:spacing w:before="120" w:after="120" w:line="360" w:lineRule="auto"/>
        <w:rPr>
          <w:rFonts w:cstheme="minorHAnsi"/>
          <w:sz w:val="24"/>
          <w:szCs w:val="24"/>
        </w:rPr>
      </w:pPr>
      <w:r w:rsidRPr="003D2B71">
        <w:rPr>
          <w:rFonts w:cstheme="minorHAnsi"/>
          <w:sz w:val="24"/>
          <w:szCs w:val="24"/>
        </w:rPr>
        <w:t>Presupuesto.</w:t>
      </w:r>
      <w:r w:rsidR="001430FA">
        <w:rPr>
          <w:rFonts w:cstheme="minorHAnsi"/>
          <w:sz w:val="24"/>
          <w:szCs w:val="24"/>
        </w:rPr>
        <w:t xml:space="preserve"> Se hace entrega del informe sobre el presupuesto preparado por Alexander </w:t>
      </w:r>
      <w:proofErr w:type="spellStart"/>
      <w:r w:rsidR="001430FA">
        <w:rPr>
          <w:rFonts w:cstheme="minorHAnsi"/>
          <w:sz w:val="24"/>
          <w:szCs w:val="24"/>
        </w:rPr>
        <w:t>Nuñez</w:t>
      </w:r>
      <w:proofErr w:type="spellEnd"/>
      <w:r w:rsidR="001430FA">
        <w:rPr>
          <w:rFonts w:cstheme="minorHAnsi"/>
          <w:sz w:val="24"/>
          <w:szCs w:val="24"/>
        </w:rPr>
        <w:t>, donde se reflejan las partidas, montos, y el balance de cada una, según producto. Los saldos negativos en las diferentes partidas se estarán analizando con la administración del PNUD, para realizar los ajustes del caso. Se anexo el documento.</w:t>
      </w:r>
    </w:p>
    <w:p w:rsidR="001430FA" w:rsidRDefault="00687371" w:rsidP="006D4425">
      <w:pPr>
        <w:pStyle w:val="Prrafodelista"/>
        <w:numPr>
          <w:ilvl w:val="0"/>
          <w:numId w:val="6"/>
        </w:numPr>
        <w:spacing w:before="120" w:after="120" w:line="360" w:lineRule="auto"/>
        <w:rPr>
          <w:rFonts w:cstheme="minorHAnsi"/>
          <w:sz w:val="24"/>
          <w:szCs w:val="24"/>
        </w:rPr>
      </w:pPr>
      <w:r w:rsidRPr="003D2B71">
        <w:rPr>
          <w:rFonts w:cstheme="minorHAnsi"/>
          <w:sz w:val="24"/>
          <w:szCs w:val="24"/>
        </w:rPr>
        <w:t>Informes:</w:t>
      </w:r>
    </w:p>
    <w:p w:rsidR="001430FA" w:rsidRDefault="001430FA" w:rsidP="006D4425">
      <w:pPr>
        <w:pStyle w:val="Prrafodelista"/>
        <w:numPr>
          <w:ilvl w:val="1"/>
          <w:numId w:val="6"/>
        </w:numPr>
        <w:spacing w:before="120" w:after="120" w:line="360" w:lineRule="auto"/>
        <w:rPr>
          <w:rFonts w:cstheme="minorHAnsi"/>
          <w:sz w:val="24"/>
          <w:szCs w:val="24"/>
        </w:rPr>
      </w:pPr>
      <w:r>
        <w:rPr>
          <w:rFonts w:cstheme="minorHAnsi"/>
          <w:sz w:val="24"/>
          <w:szCs w:val="24"/>
        </w:rPr>
        <w:t xml:space="preserve">Giovanna Valverde, informa de la presentación de la Ministra </w:t>
      </w:r>
      <w:proofErr w:type="spellStart"/>
      <w:r>
        <w:rPr>
          <w:rFonts w:cstheme="minorHAnsi"/>
          <w:sz w:val="24"/>
          <w:szCs w:val="24"/>
        </w:rPr>
        <w:t>Abrahams</w:t>
      </w:r>
      <w:proofErr w:type="spellEnd"/>
      <w:r>
        <w:rPr>
          <w:rFonts w:cstheme="minorHAnsi"/>
          <w:sz w:val="24"/>
          <w:szCs w:val="24"/>
        </w:rPr>
        <w:t xml:space="preserve"> en el </w:t>
      </w:r>
      <w:r w:rsidR="00687371" w:rsidRPr="003D2B71">
        <w:rPr>
          <w:rFonts w:cstheme="minorHAnsi"/>
          <w:sz w:val="24"/>
          <w:szCs w:val="24"/>
        </w:rPr>
        <w:t xml:space="preserve">Foro </w:t>
      </w:r>
      <w:r>
        <w:rPr>
          <w:rFonts w:cstheme="minorHAnsi"/>
          <w:sz w:val="24"/>
          <w:szCs w:val="24"/>
        </w:rPr>
        <w:t xml:space="preserve">sobre Plataformas </w:t>
      </w:r>
      <w:r w:rsidR="00687371" w:rsidRPr="003D2B71">
        <w:rPr>
          <w:rFonts w:cstheme="minorHAnsi"/>
          <w:sz w:val="24"/>
          <w:szCs w:val="24"/>
        </w:rPr>
        <w:t>en NY</w:t>
      </w:r>
      <w:r>
        <w:rPr>
          <w:rFonts w:cstheme="minorHAnsi"/>
          <w:sz w:val="24"/>
          <w:szCs w:val="24"/>
        </w:rPr>
        <w:t>, en el marco de la realización de la Asamblea Anual de Naciones Unidas. El foro fue organizado por PNUD-GCF. Además de Ministros de diferentes países se hicieron presentes representantes de empresas.</w:t>
      </w:r>
    </w:p>
    <w:p w:rsidR="004455B7" w:rsidRDefault="004455B7" w:rsidP="006D4425">
      <w:pPr>
        <w:pStyle w:val="Prrafodelista"/>
        <w:numPr>
          <w:ilvl w:val="1"/>
          <w:numId w:val="6"/>
        </w:numPr>
        <w:spacing w:before="120" w:after="120" w:line="360" w:lineRule="auto"/>
        <w:rPr>
          <w:rFonts w:cstheme="minorHAnsi"/>
          <w:sz w:val="24"/>
          <w:szCs w:val="24"/>
        </w:rPr>
      </w:pPr>
      <w:r>
        <w:rPr>
          <w:rFonts w:cstheme="minorHAnsi"/>
          <w:sz w:val="24"/>
          <w:szCs w:val="24"/>
        </w:rPr>
        <w:t xml:space="preserve">Bernardo Vargas informa de la </w:t>
      </w:r>
      <w:r w:rsidR="00687371" w:rsidRPr="003D2B71">
        <w:rPr>
          <w:rFonts w:cstheme="minorHAnsi"/>
          <w:sz w:val="24"/>
          <w:szCs w:val="24"/>
        </w:rPr>
        <w:t>gira a la ZN</w:t>
      </w:r>
      <w:r>
        <w:rPr>
          <w:rFonts w:cstheme="minorHAnsi"/>
          <w:sz w:val="24"/>
          <w:szCs w:val="24"/>
        </w:rPr>
        <w:t>, en compañía de Damiano Borgogno y Eduardo Mata, coordinador del proyecto PPD de PNUD</w:t>
      </w:r>
      <w:r w:rsidR="00EE7897" w:rsidRPr="003D2B71">
        <w:rPr>
          <w:rFonts w:cstheme="minorHAnsi"/>
          <w:sz w:val="24"/>
          <w:szCs w:val="24"/>
        </w:rPr>
        <w:t>.</w:t>
      </w:r>
      <w:r>
        <w:rPr>
          <w:rFonts w:cstheme="minorHAnsi"/>
          <w:sz w:val="24"/>
          <w:szCs w:val="24"/>
        </w:rPr>
        <w:t xml:space="preserve"> Se tuvo la oportunidad de conocer la experiencia de pequeños productores con piña orgánica, así como visita a </w:t>
      </w:r>
      <w:r>
        <w:rPr>
          <w:rFonts w:cstheme="minorHAnsi"/>
          <w:sz w:val="24"/>
          <w:szCs w:val="24"/>
        </w:rPr>
        <w:lastRenderedPageBreak/>
        <w:t>grandes productores que están enfrentando medidas cautelares impuestas por el Tribunal Ambiental Administrativo.</w:t>
      </w:r>
    </w:p>
    <w:p w:rsidR="003D2B71" w:rsidRDefault="004455B7" w:rsidP="006D4425">
      <w:pPr>
        <w:pStyle w:val="Prrafodelista"/>
        <w:numPr>
          <w:ilvl w:val="1"/>
          <w:numId w:val="6"/>
        </w:numPr>
        <w:spacing w:before="120" w:after="120" w:line="360" w:lineRule="auto"/>
        <w:rPr>
          <w:rFonts w:cstheme="minorHAnsi"/>
          <w:sz w:val="24"/>
          <w:szCs w:val="24"/>
        </w:rPr>
      </w:pPr>
      <w:r>
        <w:rPr>
          <w:rFonts w:cstheme="minorHAnsi"/>
          <w:sz w:val="24"/>
          <w:szCs w:val="24"/>
        </w:rPr>
        <w:t xml:space="preserve">Giovanna Valverde informa de la realización de un </w:t>
      </w:r>
      <w:r w:rsidR="00A74BB2">
        <w:rPr>
          <w:rFonts w:cstheme="minorHAnsi"/>
          <w:sz w:val="24"/>
          <w:szCs w:val="24"/>
        </w:rPr>
        <w:t xml:space="preserve">Foro </w:t>
      </w:r>
      <w:r>
        <w:rPr>
          <w:rFonts w:cstheme="minorHAnsi"/>
          <w:sz w:val="24"/>
          <w:szCs w:val="24"/>
        </w:rPr>
        <w:t xml:space="preserve">en la </w:t>
      </w:r>
      <w:r w:rsidR="00A74BB2">
        <w:rPr>
          <w:rFonts w:cstheme="minorHAnsi"/>
          <w:sz w:val="24"/>
          <w:szCs w:val="24"/>
        </w:rPr>
        <w:t>FAO</w:t>
      </w:r>
      <w:r>
        <w:rPr>
          <w:rFonts w:cstheme="minorHAnsi"/>
          <w:sz w:val="24"/>
          <w:szCs w:val="24"/>
        </w:rPr>
        <w:t xml:space="preserve">, para finales de Noviembre, en Roma, Italia. Asistirían la Ministra Abraham (MAG), y el Ministro Castro (MINAET). El foro será para exponer la experiencia de Costra Rica en la promoción de la carbono neutralidad. Se expondrán los casos de </w:t>
      </w:r>
      <w:proofErr w:type="spellStart"/>
      <w:r w:rsidR="00A74BB2">
        <w:rPr>
          <w:rFonts w:cstheme="minorHAnsi"/>
          <w:sz w:val="24"/>
          <w:szCs w:val="24"/>
        </w:rPr>
        <w:t>Coope</w:t>
      </w:r>
      <w:proofErr w:type="spellEnd"/>
      <w:r w:rsidR="00A74BB2">
        <w:rPr>
          <w:rFonts w:cstheme="minorHAnsi"/>
          <w:sz w:val="24"/>
          <w:szCs w:val="24"/>
        </w:rPr>
        <w:t xml:space="preserve"> Dota, R. L.</w:t>
      </w:r>
      <w:r>
        <w:rPr>
          <w:rFonts w:cstheme="minorHAnsi"/>
          <w:sz w:val="24"/>
          <w:szCs w:val="24"/>
        </w:rPr>
        <w:t xml:space="preserve"> (café)</w:t>
      </w:r>
      <w:r w:rsidR="00A74BB2">
        <w:rPr>
          <w:rFonts w:cstheme="minorHAnsi"/>
          <w:sz w:val="24"/>
          <w:szCs w:val="24"/>
        </w:rPr>
        <w:t xml:space="preserve">,  </w:t>
      </w:r>
      <w:r>
        <w:rPr>
          <w:rFonts w:cstheme="minorHAnsi"/>
          <w:sz w:val="24"/>
          <w:szCs w:val="24"/>
        </w:rPr>
        <w:t>Pelón</w:t>
      </w:r>
      <w:r w:rsidR="00A74BB2">
        <w:rPr>
          <w:rFonts w:cstheme="minorHAnsi"/>
          <w:sz w:val="24"/>
          <w:szCs w:val="24"/>
        </w:rPr>
        <w:t xml:space="preserve"> de la Bajura</w:t>
      </w:r>
      <w:r>
        <w:rPr>
          <w:rFonts w:cstheme="minorHAnsi"/>
          <w:sz w:val="24"/>
          <w:szCs w:val="24"/>
        </w:rPr>
        <w:t xml:space="preserve"> (arroz), </w:t>
      </w:r>
      <w:r w:rsidR="00A74BB2">
        <w:rPr>
          <w:rFonts w:cstheme="minorHAnsi"/>
          <w:sz w:val="24"/>
          <w:szCs w:val="24"/>
        </w:rPr>
        <w:t xml:space="preserve"> </w:t>
      </w:r>
      <w:r>
        <w:rPr>
          <w:rFonts w:cstheme="minorHAnsi"/>
          <w:sz w:val="24"/>
          <w:szCs w:val="24"/>
        </w:rPr>
        <w:t xml:space="preserve">y la Plataforma de Piña. Luego de esto ambos se estarían participando en la conferencia sobre Carbono a realizarse en </w:t>
      </w:r>
      <w:proofErr w:type="spellStart"/>
      <w:r w:rsidR="00A74BB2">
        <w:rPr>
          <w:rFonts w:cstheme="minorHAnsi"/>
          <w:sz w:val="24"/>
          <w:szCs w:val="24"/>
        </w:rPr>
        <w:t>Durban</w:t>
      </w:r>
      <w:proofErr w:type="spellEnd"/>
      <w:r>
        <w:rPr>
          <w:rFonts w:cstheme="minorHAnsi"/>
          <w:sz w:val="24"/>
          <w:szCs w:val="24"/>
        </w:rPr>
        <w:t>,  Sudá</w:t>
      </w:r>
      <w:r w:rsidR="00A74BB2">
        <w:rPr>
          <w:rFonts w:cstheme="minorHAnsi"/>
          <w:sz w:val="24"/>
          <w:szCs w:val="24"/>
        </w:rPr>
        <w:t>frica</w:t>
      </w:r>
      <w:r>
        <w:rPr>
          <w:rFonts w:cstheme="minorHAnsi"/>
          <w:sz w:val="24"/>
          <w:szCs w:val="24"/>
        </w:rPr>
        <w:t>, que se realiza a inicios de diciembre 2011.</w:t>
      </w:r>
    </w:p>
    <w:p w:rsidR="00A74BB2" w:rsidRDefault="00A74BB2" w:rsidP="006D4425">
      <w:pPr>
        <w:pStyle w:val="Prrafodelista"/>
        <w:numPr>
          <w:ilvl w:val="1"/>
          <w:numId w:val="6"/>
        </w:numPr>
        <w:spacing w:before="120" w:after="120" w:line="360" w:lineRule="auto"/>
        <w:rPr>
          <w:rFonts w:cstheme="minorHAnsi"/>
          <w:sz w:val="24"/>
          <w:szCs w:val="24"/>
        </w:rPr>
      </w:pPr>
      <w:proofErr w:type="spellStart"/>
      <w:r>
        <w:rPr>
          <w:rFonts w:cstheme="minorHAnsi"/>
          <w:sz w:val="24"/>
          <w:szCs w:val="24"/>
        </w:rPr>
        <w:t>Nama´s</w:t>
      </w:r>
      <w:proofErr w:type="spellEnd"/>
      <w:r>
        <w:rPr>
          <w:rFonts w:cstheme="minorHAnsi"/>
          <w:sz w:val="24"/>
          <w:szCs w:val="24"/>
        </w:rPr>
        <w:t xml:space="preserve">, William </w:t>
      </w:r>
      <w:proofErr w:type="spellStart"/>
      <w:r>
        <w:rPr>
          <w:rFonts w:cstheme="minorHAnsi"/>
          <w:sz w:val="24"/>
          <w:szCs w:val="24"/>
        </w:rPr>
        <w:t>Alpízar</w:t>
      </w:r>
      <w:proofErr w:type="spellEnd"/>
      <w:r>
        <w:rPr>
          <w:rFonts w:cstheme="minorHAnsi"/>
          <w:sz w:val="24"/>
          <w:szCs w:val="24"/>
        </w:rPr>
        <w:t xml:space="preserve">,  punto focal de Cambio Climático, Julio 2012, Cumbre Climático, Río de Janeiro, 24-25 Javier: Evento PNUD- Consulta </w:t>
      </w:r>
      <w:proofErr w:type="spellStart"/>
      <w:r>
        <w:rPr>
          <w:rFonts w:cstheme="minorHAnsi"/>
          <w:sz w:val="24"/>
          <w:szCs w:val="24"/>
        </w:rPr>
        <w:t>PPública</w:t>
      </w:r>
      <w:proofErr w:type="spellEnd"/>
      <w:r>
        <w:rPr>
          <w:rFonts w:cstheme="minorHAnsi"/>
          <w:sz w:val="24"/>
          <w:szCs w:val="24"/>
        </w:rPr>
        <w:t xml:space="preserve"> Río +1 Díaz – Ana L. Guevara/</w:t>
      </w:r>
      <w:proofErr w:type="spellStart"/>
      <w:r>
        <w:rPr>
          <w:rFonts w:cstheme="minorHAnsi"/>
          <w:sz w:val="24"/>
          <w:szCs w:val="24"/>
        </w:rPr>
        <w:t>Enith</w:t>
      </w:r>
      <w:proofErr w:type="spellEnd"/>
      <w:r>
        <w:rPr>
          <w:rFonts w:cstheme="minorHAnsi"/>
          <w:sz w:val="24"/>
          <w:szCs w:val="24"/>
        </w:rPr>
        <w:t xml:space="preserve"> Chaverri.</w:t>
      </w:r>
    </w:p>
    <w:p w:rsidR="003D2B71" w:rsidRDefault="00EE7897" w:rsidP="006D4425">
      <w:pPr>
        <w:pStyle w:val="Prrafodelista"/>
        <w:numPr>
          <w:ilvl w:val="0"/>
          <w:numId w:val="6"/>
        </w:numPr>
        <w:spacing w:before="120" w:after="120" w:line="360" w:lineRule="auto"/>
        <w:rPr>
          <w:rFonts w:cstheme="minorHAnsi"/>
          <w:sz w:val="24"/>
          <w:szCs w:val="24"/>
        </w:rPr>
      </w:pPr>
      <w:r w:rsidRPr="003D2B71">
        <w:rPr>
          <w:rFonts w:cstheme="minorHAnsi"/>
          <w:sz w:val="24"/>
          <w:szCs w:val="24"/>
        </w:rPr>
        <w:t xml:space="preserve">Eventos para </w:t>
      </w:r>
      <w:r w:rsidR="00A531B7" w:rsidRPr="003D2B71">
        <w:rPr>
          <w:rFonts w:cstheme="minorHAnsi"/>
          <w:sz w:val="24"/>
          <w:szCs w:val="24"/>
        </w:rPr>
        <w:t>octubre, 2011.</w:t>
      </w:r>
    </w:p>
    <w:p w:rsidR="004455B7" w:rsidRDefault="004455B7" w:rsidP="006D4425">
      <w:pPr>
        <w:pStyle w:val="Prrafodelista"/>
        <w:numPr>
          <w:ilvl w:val="1"/>
          <w:numId w:val="6"/>
        </w:numPr>
        <w:spacing w:before="120" w:after="120" w:line="360" w:lineRule="auto"/>
        <w:rPr>
          <w:rFonts w:cstheme="minorHAnsi"/>
          <w:sz w:val="24"/>
          <w:szCs w:val="24"/>
        </w:rPr>
      </w:pPr>
      <w:r>
        <w:rPr>
          <w:rFonts w:cstheme="minorHAnsi"/>
          <w:sz w:val="24"/>
          <w:szCs w:val="24"/>
        </w:rPr>
        <w:t>Se acuerda revisar la fecha del 25/oct. para el GT  de Incentivos de Mercado.</w:t>
      </w:r>
    </w:p>
    <w:p w:rsidR="004455B7" w:rsidRPr="004455B7" w:rsidRDefault="00272A2F" w:rsidP="006D4425">
      <w:pPr>
        <w:pStyle w:val="Prrafodelista"/>
        <w:numPr>
          <w:ilvl w:val="0"/>
          <w:numId w:val="6"/>
        </w:numPr>
        <w:spacing w:before="120" w:after="120" w:line="360" w:lineRule="auto"/>
        <w:rPr>
          <w:rFonts w:cstheme="minorHAnsi"/>
          <w:sz w:val="24"/>
          <w:szCs w:val="24"/>
        </w:rPr>
      </w:pPr>
      <w:r w:rsidRPr="003D2B71">
        <w:rPr>
          <w:rFonts w:cstheme="minorHAnsi"/>
          <w:sz w:val="24"/>
          <w:szCs w:val="24"/>
        </w:rPr>
        <w:t>G</w:t>
      </w:r>
      <w:r w:rsidR="004455B7">
        <w:rPr>
          <w:rFonts w:cstheme="minorHAnsi"/>
          <w:sz w:val="24"/>
          <w:szCs w:val="24"/>
        </w:rPr>
        <w:t>rupos de Trabajo (GT)</w:t>
      </w:r>
    </w:p>
    <w:p w:rsidR="003B3B7F" w:rsidRDefault="003B3B7F" w:rsidP="006D4425">
      <w:pPr>
        <w:pStyle w:val="Prrafodelista"/>
        <w:numPr>
          <w:ilvl w:val="1"/>
          <w:numId w:val="6"/>
        </w:numPr>
        <w:spacing w:before="120" w:after="120" w:line="360" w:lineRule="auto"/>
        <w:rPr>
          <w:rFonts w:cstheme="minorHAnsi"/>
          <w:sz w:val="24"/>
          <w:szCs w:val="24"/>
        </w:rPr>
      </w:pPr>
      <w:r>
        <w:rPr>
          <w:rFonts w:cstheme="minorHAnsi"/>
          <w:sz w:val="24"/>
          <w:szCs w:val="24"/>
        </w:rPr>
        <w:t>Se informa que Omar Salazar presentará en los próximos días un borrador final que integrará las observaciones recibidas a la metodología, el cual se compartirá en reunión con las personas que emitieron las observaciones, y con ello presentar la versión final en la próxima sesión plenaria.</w:t>
      </w:r>
    </w:p>
    <w:p w:rsidR="004455B7" w:rsidRPr="003B3B7F" w:rsidRDefault="006353E9" w:rsidP="006D4425">
      <w:pPr>
        <w:pStyle w:val="Prrafodelista"/>
        <w:numPr>
          <w:ilvl w:val="1"/>
          <w:numId w:val="6"/>
        </w:numPr>
        <w:spacing w:before="120" w:after="120" w:line="360" w:lineRule="auto"/>
        <w:rPr>
          <w:rFonts w:cstheme="minorHAnsi"/>
          <w:sz w:val="24"/>
          <w:szCs w:val="24"/>
        </w:rPr>
      </w:pPr>
      <w:r>
        <w:rPr>
          <w:rFonts w:cstheme="minorHAnsi"/>
          <w:sz w:val="24"/>
          <w:szCs w:val="24"/>
        </w:rPr>
        <w:t>Metodología y facilitación.</w:t>
      </w:r>
      <w:r w:rsidR="004455B7">
        <w:rPr>
          <w:rFonts w:cstheme="minorHAnsi"/>
          <w:sz w:val="24"/>
          <w:szCs w:val="24"/>
        </w:rPr>
        <w:t xml:space="preserve"> </w:t>
      </w:r>
      <w:r w:rsidR="003B3B7F">
        <w:rPr>
          <w:rFonts w:cstheme="minorHAnsi"/>
          <w:sz w:val="24"/>
          <w:szCs w:val="24"/>
        </w:rPr>
        <w:t>También estará elaborando una guía que permita la facilitación de los GT enfocados en los temas de Diagnóstico y Plan de Trabajo; los cuales se espera abordar en la realización de talleres durante todo en fechas de 31 de octubre y otra por establecer.</w:t>
      </w:r>
    </w:p>
    <w:p w:rsidR="003B3B7F" w:rsidRDefault="003D2B71" w:rsidP="006D4425">
      <w:pPr>
        <w:pStyle w:val="Prrafodelista"/>
        <w:numPr>
          <w:ilvl w:val="0"/>
          <w:numId w:val="6"/>
        </w:numPr>
        <w:spacing w:before="120" w:after="120" w:line="360" w:lineRule="auto"/>
        <w:rPr>
          <w:rFonts w:cstheme="minorHAnsi"/>
          <w:sz w:val="24"/>
          <w:szCs w:val="24"/>
        </w:rPr>
      </w:pPr>
      <w:r>
        <w:rPr>
          <w:rFonts w:cstheme="minorHAnsi"/>
          <w:sz w:val="24"/>
          <w:szCs w:val="24"/>
        </w:rPr>
        <w:t xml:space="preserve">Reunión </w:t>
      </w:r>
      <w:r w:rsidR="00A531B7" w:rsidRPr="003D2B71">
        <w:rPr>
          <w:rFonts w:cstheme="minorHAnsi"/>
          <w:sz w:val="24"/>
          <w:szCs w:val="24"/>
        </w:rPr>
        <w:t>Plenaria</w:t>
      </w:r>
      <w:r w:rsidR="00272A2F" w:rsidRPr="003D2B71">
        <w:rPr>
          <w:rFonts w:cstheme="minorHAnsi"/>
          <w:sz w:val="24"/>
          <w:szCs w:val="24"/>
        </w:rPr>
        <w:t xml:space="preserve">: </w:t>
      </w:r>
    </w:p>
    <w:p w:rsidR="005C206A" w:rsidRPr="005C206A" w:rsidRDefault="005C206A" w:rsidP="006D4425">
      <w:pPr>
        <w:pStyle w:val="Prrafodelista"/>
        <w:numPr>
          <w:ilvl w:val="1"/>
          <w:numId w:val="6"/>
        </w:numPr>
        <w:spacing w:before="120" w:after="120" w:line="360" w:lineRule="auto"/>
        <w:rPr>
          <w:rFonts w:cstheme="minorHAnsi"/>
          <w:sz w:val="24"/>
          <w:szCs w:val="24"/>
        </w:rPr>
      </w:pPr>
      <w:r>
        <w:rPr>
          <w:rFonts w:cstheme="minorHAnsi"/>
          <w:sz w:val="24"/>
          <w:szCs w:val="24"/>
        </w:rPr>
        <w:t xml:space="preserve">Se informa de la intención de realizar la sesión plenaria para el </w:t>
      </w:r>
      <w:r w:rsidR="00A531B7" w:rsidRPr="003D2B71">
        <w:rPr>
          <w:rFonts w:cstheme="minorHAnsi"/>
          <w:sz w:val="24"/>
          <w:szCs w:val="24"/>
        </w:rPr>
        <w:t>23 noviembre</w:t>
      </w:r>
      <w:r>
        <w:rPr>
          <w:rFonts w:cstheme="minorHAnsi"/>
          <w:sz w:val="24"/>
          <w:szCs w:val="24"/>
        </w:rPr>
        <w:t xml:space="preserve">. Se discute </w:t>
      </w:r>
      <w:proofErr w:type="gramStart"/>
      <w:r>
        <w:rPr>
          <w:rFonts w:cstheme="minorHAnsi"/>
          <w:sz w:val="24"/>
          <w:szCs w:val="24"/>
        </w:rPr>
        <w:t>una</w:t>
      </w:r>
      <w:proofErr w:type="gramEnd"/>
      <w:r>
        <w:rPr>
          <w:rFonts w:cstheme="minorHAnsi"/>
          <w:sz w:val="24"/>
          <w:szCs w:val="24"/>
        </w:rPr>
        <w:t xml:space="preserve"> borrador de programa con los temas a considerar.</w:t>
      </w:r>
      <w:r w:rsidRPr="005C206A">
        <w:rPr>
          <w:rFonts w:cstheme="minorHAnsi"/>
          <w:sz w:val="24"/>
          <w:szCs w:val="24"/>
        </w:rPr>
        <w:t xml:space="preserve"> </w:t>
      </w:r>
    </w:p>
    <w:p w:rsidR="003D2B71" w:rsidRDefault="00272A2F" w:rsidP="006D4425">
      <w:pPr>
        <w:pStyle w:val="Prrafodelista"/>
        <w:numPr>
          <w:ilvl w:val="0"/>
          <w:numId w:val="6"/>
        </w:numPr>
        <w:spacing w:before="120" w:after="120" w:line="360" w:lineRule="auto"/>
        <w:rPr>
          <w:rFonts w:cstheme="minorHAnsi"/>
          <w:sz w:val="24"/>
          <w:szCs w:val="24"/>
        </w:rPr>
      </w:pPr>
      <w:r w:rsidRPr="003D2B71">
        <w:rPr>
          <w:rFonts w:cstheme="minorHAnsi"/>
          <w:sz w:val="24"/>
          <w:szCs w:val="24"/>
        </w:rPr>
        <w:t>Próxima r</w:t>
      </w:r>
      <w:r w:rsidR="00A531B7" w:rsidRPr="003D2B71">
        <w:rPr>
          <w:rFonts w:cstheme="minorHAnsi"/>
          <w:sz w:val="24"/>
          <w:szCs w:val="24"/>
        </w:rPr>
        <w:t xml:space="preserve">eunión </w:t>
      </w:r>
      <w:r w:rsidR="00473A18" w:rsidRPr="003D2B71">
        <w:rPr>
          <w:rFonts w:cstheme="minorHAnsi"/>
          <w:sz w:val="24"/>
          <w:szCs w:val="24"/>
        </w:rPr>
        <w:t xml:space="preserve">del </w:t>
      </w:r>
      <w:r w:rsidR="00A531B7" w:rsidRPr="003D2B71">
        <w:rPr>
          <w:rFonts w:cstheme="minorHAnsi"/>
          <w:sz w:val="24"/>
          <w:szCs w:val="24"/>
        </w:rPr>
        <w:t>Comité Director</w:t>
      </w:r>
      <w:r w:rsidR="005C206A">
        <w:rPr>
          <w:rFonts w:cstheme="minorHAnsi"/>
          <w:sz w:val="24"/>
          <w:szCs w:val="24"/>
        </w:rPr>
        <w:t xml:space="preserve">: </w:t>
      </w:r>
    </w:p>
    <w:p w:rsidR="00656A7F" w:rsidRPr="003D2B71" w:rsidRDefault="00F22555" w:rsidP="006D4425">
      <w:pPr>
        <w:pStyle w:val="Prrafodelista"/>
        <w:numPr>
          <w:ilvl w:val="0"/>
          <w:numId w:val="6"/>
        </w:numPr>
        <w:spacing w:before="120" w:after="120" w:line="360" w:lineRule="auto"/>
        <w:rPr>
          <w:rFonts w:cstheme="minorHAnsi"/>
          <w:sz w:val="24"/>
          <w:szCs w:val="24"/>
        </w:rPr>
      </w:pPr>
      <w:r w:rsidRPr="003D2B71">
        <w:rPr>
          <w:rFonts w:cstheme="minorHAnsi"/>
          <w:sz w:val="24"/>
          <w:szCs w:val="24"/>
        </w:rPr>
        <w:t>Pr</w:t>
      </w:r>
      <w:r w:rsidR="00B706E1" w:rsidRPr="003D2B71">
        <w:rPr>
          <w:rFonts w:cstheme="minorHAnsi"/>
          <w:sz w:val="24"/>
          <w:szCs w:val="24"/>
        </w:rPr>
        <w:t>óxima sesión: día, hora y lugar</w:t>
      </w:r>
      <w:r w:rsidR="005C206A">
        <w:rPr>
          <w:rFonts w:cstheme="minorHAnsi"/>
          <w:sz w:val="24"/>
          <w:szCs w:val="24"/>
        </w:rPr>
        <w:t>: 16 de noviembre del 2011, de 8:30 a 11 a.m. en MINAET</w:t>
      </w:r>
    </w:p>
    <w:p w:rsidR="005C206A" w:rsidRDefault="005C206A" w:rsidP="00E5213A">
      <w:pPr>
        <w:spacing w:line="240" w:lineRule="auto"/>
        <w:rPr>
          <w:rFonts w:cstheme="minorHAnsi"/>
          <w:b/>
        </w:rPr>
      </w:pPr>
      <w:r>
        <w:rPr>
          <w:rFonts w:cstheme="minorHAnsi"/>
          <w:b/>
        </w:rPr>
        <w:lastRenderedPageBreak/>
        <w:t>ACUERDOS:</w:t>
      </w:r>
    </w:p>
    <w:p w:rsidR="005C206A" w:rsidRPr="005C206A" w:rsidRDefault="005C206A" w:rsidP="006D4425">
      <w:pPr>
        <w:pStyle w:val="Prrafodelista"/>
        <w:numPr>
          <w:ilvl w:val="0"/>
          <w:numId w:val="9"/>
        </w:numPr>
        <w:spacing w:line="240" w:lineRule="auto"/>
        <w:rPr>
          <w:rFonts w:cstheme="minorHAnsi"/>
          <w:b/>
        </w:rPr>
      </w:pPr>
      <w:r w:rsidRPr="005C206A">
        <w:rPr>
          <w:rFonts w:cstheme="minorHAnsi"/>
        </w:rPr>
        <w:t>Se aprueba la propuesta de Damiano Borgogno para organizar y realizar un foro en la UCR, sobre los impactos positivos de la producción de piña, que se realizaría en la UCR.</w:t>
      </w:r>
      <w:r>
        <w:rPr>
          <w:rFonts w:cstheme="minorHAnsi"/>
        </w:rPr>
        <w:t xml:space="preserve"> El foro se realizará antes de la sesión plenaria.</w:t>
      </w:r>
    </w:p>
    <w:p w:rsidR="005C206A" w:rsidRPr="005C206A" w:rsidRDefault="005C206A" w:rsidP="005C206A">
      <w:pPr>
        <w:spacing w:line="240" w:lineRule="auto"/>
        <w:rPr>
          <w:rFonts w:cstheme="minorHAnsi"/>
          <w:b/>
        </w:rPr>
      </w:pPr>
    </w:p>
    <w:p w:rsidR="00656A7F" w:rsidRPr="005C206A" w:rsidRDefault="00E5213A" w:rsidP="006D4425">
      <w:pPr>
        <w:pStyle w:val="Prrafodelista"/>
        <w:numPr>
          <w:ilvl w:val="0"/>
          <w:numId w:val="9"/>
        </w:numPr>
        <w:spacing w:line="240" w:lineRule="auto"/>
        <w:rPr>
          <w:rFonts w:cstheme="minorHAnsi"/>
          <w:b/>
        </w:rPr>
      </w:pPr>
      <w:r w:rsidRPr="005C206A">
        <w:rPr>
          <w:rFonts w:cstheme="minorHAnsi"/>
          <w:b/>
        </w:rPr>
        <w:t>OBJETIVOS DE LA SESIÓN.</w:t>
      </w:r>
    </w:p>
    <w:p w:rsidR="0016094A" w:rsidRDefault="00473A18" w:rsidP="006D4425">
      <w:pPr>
        <w:pStyle w:val="Prrafodelista"/>
        <w:numPr>
          <w:ilvl w:val="0"/>
          <w:numId w:val="1"/>
        </w:numPr>
        <w:spacing w:line="240" w:lineRule="auto"/>
        <w:rPr>
          <w:rFonts w:cstheme="minorHAnsi"/>
        </w:rPr>
      </w:pPr>
      <w:r>
        <w:rPr>
          <w:rFonts w:cstheme="minorHAnsi"/>
        </w:rPr>
        <w:t>Informar sobre actividades recientes (administrativas y presupuestarias) del proyecto</w:t>
      </w:r>
      <w:r w:rsidR="00640EA8">
        <w:rPr>
          <w:rFonts w:cstheme="minorHAnsi"/>
        </w:rPr>
        <w:t>.</w:t>
      </w:r>
    </w:p>
    <w:p w:rsidR="00640EA8" w:rsidRDefault="00473A18" w:rsidP="006D4425">
      <w:pPr>
        <w:pStyle w:val="Prrafodelista"/>
        <w:numPr>
          <w:ilvl w:val="0"/>
          <w:numId w:val="1"/>
        </w:numPr>
        <w:spacing w:line="240" w:lineRule="auto"/>
        <w:rPr>
          <w:rFonts w:cstheme="minorHAnsi"/>
        </w:rPr>
      </w:pPr>
      <w:r>
        <w:rPr>
          <w:rFonts w:cstheme="minorHAnsi"/>
        </w:rPr>
        <w:t>Conocer sobre avances de GT</w:t>
      </w:r>
      <w:r w:rsidR="00303E1E">
        <w:rPr>
          <w:rFonts w:cstheme="minorHAnsi"/>
        </w:rPr>
        <w:t>.</w:t>
      </w:r>
    </w:p>
    <w:p w:rsidR="00687371" w:rsidRDefault="00303E1E" w:rsidP="006D4425">
      <w:pPr>
        <w:pStyle w:val="Prrafodelista"/>
        <w:numPr>
          <w:ilvl w:val="0"/>
          <w:numId w:val="1"/>
        </w:numPr>
        <w:spacing w:line="240" w:lineRule="auto"/>
        <w:rPr>
          <w:rFonts w:cstheme="minorHAnsi"/>
        </w:rPr>
      </w:pPr>
      <w:r>
        <w:rPr>
          <w:rFonts w:cstheme="minorHAnsi"/>
        </w:rPr>
        <w:t>Programar/perfilar p</w:t>
      </w:r>
      <w:r w:rsidR="00640EA8">
        <w:rPr>
          <w:rFonts w:cstheme="minorHAnsi"/>
        </w:rPr>
        <w:t>r</w:t>
      </w:r>
      <w:r>
        <w:rPr>
          <w:rFonts w:cstheme="minorHAnsi"/>
        </w:rPr>
        <w:t>óximas actividades y/o reuniones del proyecto.</w:t>
      </w:r>
    </w:p>
    <w:p w:rsidR="00540391" w:rsidRDefault="00540391">
      <w:pPr>
        <w:rPr>
          <w:rFonts w:cstheme="minorHAnsi"/>
        </w:rPr>
      </w:pPr>
      <w:r>
        <w:rPr>
          <w:rFonts w:cstheme="minorHAnsi"/>
        </w:rPr>
        <w:br w:type="page"/>
      </w:r>
    </w:p>
    <w:p w:rsidR="0080600F" w:rsidRPr="0080600F" w:rsidRDefault="00540391" w:rsidP="00EE7897">
      <w:pPr>
        <w:spacing w:line="240" w:lineRule="auto"/>
        <w:rPr>
          <w:rFonts w:cstheme="minorHAnsi"/>
          <w:b/>
        </w:rPr>
      </w:pPr>
      <w:r w:rsidRPr="00540391">
        <w:rPr>
          <w:rFonts w:cstheme="minorHAnsi"/>
          <w:b/>
        </w:rPr>
        <w:lastRenderedPageBreak/>
        <w:t>Agenda:</w:t>
      </w:r>
      <w:r>
        <w:rPr>
          <w:b/>
        </w:rPr>
        <w:fldChar w:fldCharType="begin"/>
      </w:r>
      <w:r w:rsidRPr="00540391">
        <w:rPr>
          <w:b/>
        </w:rPr>
        <w:instrText xml:space="preserve"> LINK </w:instrText>
      </w:r>
      <w:r w:rsidR="0080600F">
        <w:rPr>
          <w:b/>
        </w:rPr>
        <w:instrText xml:space="preserve">Excel.Sheet.12 "C:\\Users\\Bernardo Vargas\\Desktop\\Archivo\\Programa 2011.xlsx" Hoja1!F13C1:F24C4 </w:instrText>
      </w:r>
      <w:r w:rsidRPr="00540391">
        <w:rPr>
          <w:b/>
        </w:rPr>
        <w:instrText xml:space="preserve">\a \f 4 \h </w:instrText>
      </w:r>
      <w:r>
        <w:rPr>
          <w:b/>
        </w:rPr>
        <w:instrText xml:space="preserve"> \* MERGEFORMAT </w:instrText>
      </w:r>
      <w:r>
        <w:rPr>
          <w:b/>
        </w:rPr>
        <w:fldChar w:fldCharType="separate"/>
      </w:r>
    </w:p>
    <w:tbl>
      <w:tblPr>
        <w:tblW w:w="10649" w:type="dxa"/>
        <w:tblInd w:w="70" w:type="dxa"/>
        <w:tblCellMar>
          <w:left w:w="70" w:type="dxa"/>
          <w:right w:w="70" w:type="dxa"/>
        </w:tblCellMar>
        <w:tblLook w:val="04A0" w:firstRow="1" w:lastRow="0" w:firstColumn="1" w:lastColumn="0" w:noHBand="0" w:noVBand="1"/>
      </w:tblPr>
      <w:tblGrid>
        <w:gridCol w:w="720"/>
        <w:gridCol w:w="645"/>
        <w:gridCol w:w="2604"/>
        <w:gridCol w:w="6680"/>
      </w:tblGrid>
      <w:tr w:rsidR="0080600F" w:rsidRPr="0080600F" w:rsidTr="0080600F">
        <w:trPr>
          <w:divId w:val="1175724951"/>
          <w:trHeight w:val="300"/>
        </w:trPr>
        <w:tc>
          <w:tcPr>
            <w:tcW w:w="720"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jc w:val="right"/>
              <w:rPr>
                <w:rFonts w:ascii="Calibri" w:eastAsia="Times New Roman" w:hAnsi="Calibri" w:cs="Calibri"/>
                <w:color w:val="000000"/>
              </w:rPr>
            </w:pPr>
            <w:r w:rsidRPr="0080600F">
              <w:rPr>
                <w:rFonts w:ascii="Calibri" w:eastAsia="Times New Roman" w:hAnsi="Calibri" w:cs="Calibri"/>
                <w:color w:val="000000"/>
              </w:rPr>
              <w:t>04-oct</w:t>
            </w:r>
          </w:p>
        </w:tc>
        <w:tc>
          <w:tcPr>
            <w:tcW w:w="645"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jc w:val="right"/>
              <w:rPr>
                <w:rFonts w:ascii="Calibri" w:eastAsia="Times New Roman" w:hAnsi="Calibri" w:cs="Calibri"/>
                <w:color w:val="000000"/>
              </w:rPr>
            </w:pPr>
            <w:r w:rsidRPr="0080600F">
              <w:rPr>
                <w:rFonts w:ascii="Calibri" w:eastAsia="Times New Roman" w:hAnsi="Calibri" w:cs="Calibri"/>
                <w:color w:val="000000"/>
              </w:rPr>
              <w:t>07:00</w:t>
            </w:r>
          </w:p>
        </w:tc>
        <w:tc>
          <w:tcPr>
            <w:tcW w:w="2604"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rPr>
                <w:rFonts w:ascii="Calibri" w:eastAsia="Times New Roman" w:hAnsi="Calibri" w:cs="Calibri"/>
                <w:color w:val="000000"/>
              </w:rPr>
            </w:pPr>
            <w:proofErr w:type="spellStart"/>
            <w:r w:rsidRPr="0080600F">
              <w:rPr>
                <w:rFonts w:ascii="Calibri" w:eastAsia="Times New Roman" w:hAnsi="Calibri" w:cs="Calibri"/>
                <w:color w:val="000000"/>
              </w:rPr>
              <w:t>Cinchona</w:t>
            </w:r>
            <w:proofErr w:type="spellEnd"/>
          </w:p>
        </w:tc>
        <w:tc>
          <w:tcPr>
            <w:tcW w:w="6680"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rPr>
                <w:rFonts w:ascii="Calibri" w:eastAsia="Times New Roman" w:hAnsi="Calibri" w:cs="Calibri"/>
                <w:color w:val="000000"/>
              </w:rPr>
            </w:pPr>
            <w:r w:rsidRPr="0080600F">
              <w:rPr>
                <w:rFonts w:ascii="Calibri" w:eastAsia="Times New Roman" w:hAnsi="Calibri" w:cs="Calibri"/>
                <w:color w:val="000000"/>
              </w:rPr>
              <w:t xml:space="preserve">Visita Comunidades </w:t>
            </w:r>
            <w:proofErr w:type="spellStart"/>
            <w:r w:rsidRPr="0080600F">
              <w:rPr>
                <w:rFonts w:ascii="Calibri" w:eastAsia="Times New Roman" w:hAnsi="Calibri" w:cs="Calibri"/>
                <w:color w:val="000000"/>
              </w:rPr>
              <w:t>Piñeras</w:t>
            </w:r>
            <w:proofErr w:type="spellEnd"/>
            <w:r w:rsidRPr="0080600F">
              <w:rPr>
                <w:rFonts w:ascii="Calibri" w:eastAsia="Times New Roman" w:hAnsi="Calibri" w:cs="Calibri"/>
                <w:color w:val="000000"/>
              </w:rPr>
              <w:t xml:space="preserve"> y proyectos PPD en comunidades </w:t>
            </w:r>
            <w:proofErr w:type="spellStart"/>
            <w:r w:rsidRPr="0080600F">
              <w:rPr>
                <w:rFonts w:ascii="Calibri" w:eastAsia="Times New Roman" w:hAnsi="Calibri" w:cs="Calibri"/>
                <w:color w:val="000000"/>
              </w:rPr>
              <w:t>piñeras</w:t>
            </w:r>
            <w:proofErr w:type="spellEnd"/>
          </w:p>
        </w:tc>
      </w:tr>
      <w:tr w:rsidR="0080600F" w:rsidRPr="0080600F" w:rsidTr="0080600F">
        <w:trPr>
          <w:divId w:val="1175724951"/>
          <w:trHeight w:val="300"/>
        </w:trPr>
        <w:tc>
          <w:tcPr>
            <w:tcW w:w="720"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jc w:val="right"/>
              <w:rPr>
                <w:rFonts w:ascii="Calibri" w:eastAsia="Times New Roman" w:hAnsi="Calibri" w:cs="Calibri"/>
                <w:color w:val="000000"/>
              </w:rPr>
            </w:pPr>
            <w:r w:rsidRPr="0080600F">
              <w:rPr>
                <w:rFonts w:ascii="Calibri" w:eastAsia="Times New Roman" w:hAnsi="Calibri" w:cs="Calibri"/>
                <w:color w:val="000000"/>
              </w:rPr>
              <w:t>05-oct</w:t>
            </w:r>
          </w:p>
        </w:tc>
        <w:tc>
          <w:tcPr>
            <w:tcW w:w="645"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jc w:val="right"/>
              <w:rPr>
                <w:rFonts w:ascii="Calibri" w:eastAsia="Times New Roman" w:hAnsi="Calibri" w:cs="Calibri"/>
                <w:color w:val="000000"/>
              </w:rPr>
            </w:pPr>
            <w:r w:rsidRPr="0080600F">
              <w:rPr>
                <w:rFonts w:ascii="Calibri" w:eastAsia="Times New Roman" w:hAnsi="Calibri" w:cs="Calibri"/>
                <w:color w:val="000000"/>
              </w:rPr>
              <w:t>07:00</w:t>
            </w:r>
          </w:p>
        </w:tc>
        <w:tc>
          <w:tcPr>
            <w:tcW w:w="2604"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rPr>
                <w:rFonts w:ascii="Calibri" w:eastAsia="Times New Roman" w:hAnsi="Calibri" w:cs="Calibri"/>
                <w:color w:val="000000"/>
              </w:rPr>
            </w:pPr>
            <w:proofErr w:type="spellStart"/>
            <w:r w:rsidRPr="0080600F">
              <w:rPr>
                <w:rFonts w:ascii="Calibri" w:eastAsia="Times New Roman" w:hAnsi="Calibri" w:cs="Calibri"/>
                <w:color w:val="000000"/>
              </w:rPr>
              <w:t>Pital</w:t>
            </w:r>
            <w:proofErr w:type="spellEnd"/>
          </w:p>
        </w:tc>
        <w:tc>
          <w:tcPr>
            <w:tcW w:w="6680"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rPr>
                <w:rFonts w:ascii="Calibri" w:eastAsia="Times New Roman" w:hAnsi="Calibri" w:cs="Calibri"/>
                <w:color w:val="000000"/>
              </w:rPr>
            </w:pPr>
            <w:r w:rsidRPr="0080600F">
              <w:rPr>
                <w:rFonts w:ascii="Calibri" w:eastAsia="Times New Roman" w:hAnsi="Calibri" w:cs="Calibri"/>
                <w:color w:val="000000"/>
              </w:rPr>
              <w:t>Visita proyecto de piña pequeños productores</w:t>
            </w:r>
          </w:p>
        </w:tc>
      </w:tr>
      <w:tr w:rsidR="0080600F" w:rsidRPr="0080600F" w:rsidTr="0080600F">
        <w:trPr>
          <w:divId w:val="1175724951"/>
          <w:trHeight w:val="300"/>
        </w:trPr>
        <w:tc>
          <w:tcPr>
            <w:tcW w:w="720"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jc w:val="right"/>
              <w:rPr>
                <w:rFonts w:ascii="Calibri" w:eastAsia="Times New Roman" w:hAnsi="Calibri" w:cs="Calibri"/>
                <w:color w:val="000000"/>
              </w:rPr>
            </w:pPr>
            <w:r w:rsidRPr="0080600F">
              <w:rPr>
                <w:rFonts w:ascii="Calibri" w:eastAsia="Times New Roman" w:hAnsi="Calibri" w:cs="Calibri"/>
                <w:color w:val="000000"/>
              </w:rPr>
              <w:t>06-oct</w:t>
            </w:r>
          </w:p>
        </w:tc>
        <w:tc>
          <w:tcPr>
            <w:tcW w:w="645"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jc w:val="right"/>
              <w:rPr>
                <w:rFonts w:ascii="Calibri" w:eastAsia="Times New Roman" w:hAnsi="Calibri" w:cs="Calibri"/>
                <w:color w:val="000000"/>
              </w:rPr>
            </w:pPr>
            <w:r w:rsidRPr="0080600F">
              <w:rPr>
                <w:rFonts w:ascii="Calibri" w:eastAsia="Times New Roman" w:hAnsi="Calibri" w:cs="Calibri"/>
                <w:color w:val="000000"/>
              </w:rPr>
              <w:t>07:00</w:t>
            </w:r>
          </w:p>
        </w:tc>
        <w:tc>
          <w:tcPr>
            <w:tcW w:w="2604"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rPr>
                <w:rFonts w:ascii="Calibri" w:eastAsia="Times New Roman" w:hAnsi="Calibri" w:cs="Calibri"/>
                <w:color w:val="000000"/>
              </w:rPr>
            </w:pPr>
            <w:r w:rsidRPr="0080600F">
              <w:rPr>
                <w:rFonts w:ascii="Calibri" w:eastAsia="Times New Roman" w:hAnsi="Calibri" w:cs="Calibri"/>
                <w:color w:val="000000"/>
              </w:rPr>
              <w:t xml:space="preserve">Los Chiles - </w:t>
            </w:r>
            <w:proofErr w:type="spellStart"/>
            <w:r w:rsidRPr="0080600F">
              <w:rPr>
                <w:rFonts w:ascii="Calibri" w:eastAsia="Times New Roman" w:hAnsi="Calibri" w:cs="Calibri"/>
                <w:color w:val="000000"/>
              </w:rPr>
              <w:t>Upala</w:t>
            </w:r>
            <w:proofErr w:type="spellEnd"/>
          </w:p>
        </w:tc>
        <w:tc>
          <w:tcPr>
            <w:tcW w:w="6680"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rPr>
                <w:rFonts w:ascii="Calibri" w:eastAsia="Times New Roman" w:hAnsi="Calibri" w:cs="Calibri"/>
                <w:color w:val="000000"/>
              </w:rPr>
            </w:pPr>
            <w:r w:rsidRPr="0080600F">
              <w:rPr>
                <w:rFonts w:ascii="Calibri" w:eastAsia="Times New Roman" w:hAnsi="Calibri" w:cs="Calibri"/>
                <w:color w:val="000000"/>
              </w:rPr>
              <w:t>Visita proyecto de piña con medidas cautelares por el TAA</w:t>
            </w:r>
          </w:p>
        </w:tc>
      </w:tr>
      <w:tr w:rsidR="0080600F" w:rsidRPr="0080600F" w:rsidTr="0080600F">
        <w:trPr>
          <w:divId w:val="1175724951"/>
          <w:trHeight w:val="300"/>
        </w:trPr>
        <w:tc>
          <w:tcPr>
            <w:tcW w:w="720"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jc w:val="right"/>
              <w:rPr>
                <w:rFonts w:ascii="Calibri" w:eastAsia="Times New Roman" w:hAnsi="Calibri" w:cs="Calibri"/>
                <w:color w:val="000000"/>
              </w:rPr>
            </w:pPr>
            <w:r w:rsidRPr="0080600F">
              <w:rPr>
                <w:rFonts w:ascii="Calibri" w:eastAsia="Times New Roman" w:hAnsi="Calibri" w:cs="Calibri"/>
                <w:color w:val="000000"/>
              </w:rPr>
              <w:t>07-oct</w:t>
            </w:r>
          </w:p>
        </w:tc>
        <w:tc>
          <w:tcPr>
            <w:tcW w:w="645"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jc w:val="right"/>
              <w:rPr>
                <w:rFonts w:ascii="Calibri" w:eastAsia="Times New Roman" w:hAnsi="Calibri" w:cs="Calibri"/>
                <w:color w:val="000000"/>
              </w:rPr>
            </w:pPr>
            <w:r w:rsidRPr="0080600F">
              <w:rPr>
                <w:rFonts w:ascii="Calibri" w:eastAsia="Times New Roman" w:hAnsi="Calibri" w:cs="Calibri"/>
                <w:color w:val="000000"/>
              </w:rPr>
              <w:t>09:00</w:t>
            </w:r>
          </w:p>
        </w:tc>
        <w:tc>
          <w:tcPr>
            <w:tcW w:w="2604"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rPr>
                <w:rFonts w:ascii="Calibri" w:eastAsia="Times New Roman" w:hAnsi="Calibri" w:cs="Calibri"/>
                <w:color w:val="000000"/>
              </w:rPr>
            </w:pPr>
            <w:r w:rsidRPr="0080600F">
              <w:rPr>
                <w:rFonts w:ascii="Calibri" w:eastAsia="Times New Roman" w:hAnsi="Calibri" w:cs="Calibri"/>
                <w:color w:val="000000"/>
              </w:rPr>
              <w:t>OIT, Sabanilla</w:t>
            </w:r>
          </w:p>
        </w:tc>
        <w:tc>
          <w:tcPr>
            <w:tcW w:w="6680"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rPr>
                <w:rFonts w:ascii="Calibri" w:eastAsia="Times New Roman" w:hAnsi="Calibri" w:cs="Calibri"/>
                <w:color w:val="000000"/>
              </w:rPr>
            </w:pPr>
            <w:r w:rsidRPr="0080600F">
              <w:rPr>
                <w:rFonts w:ascii="Calibri" w:eastAsia="Times New Roman" w:hAnsi="Calibri" w:cs="Calibri"/>
                <w:color w:val="000000"/>
              </w:rPr>
              <w:t>Reunión con Alvaro Ramírez, especialista técnico</w:t>
            </w:r>
          </w:p>
        </w:tc>
      </w:tr>
      <w:tr w:rsidR="0080600F" w:rsidRPr="0080600F" w:rsidTr="0080600F">
        <w:trPr>
          <w:divId w:val="1175724951"/>
          <w:trHeight w:val="300"/>
        </w:trPr>
        <w:tc>
          <w:tcPr>
            <w:tcW w:w="720"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jc w:val="right"/>
              <w:rPr>
                <w:rFonts w:ascii="Calibri" w:eastAsia="Times New Roman" w:hAnsi="Calibri" w:cs="Calibri"/>
                <w:color w:val="000000"/>
              </w:rPr>
            </w:pPr>
            <w:r w:rsidRPr="0080600F">
              <w:rPr>
                <w:rFonts w:ascii="Calibri" w:eastAsia="Times New Roman" w:hAnsi="Calibri" w:cs="Calibri"/>
                <w:color w:val="000000"/>
              </w:rPr>
              <w:t>19-oct</w:t>
            </w:r>
          </w:p>
        </w:tc>
        <w:tc>
          <w:tcPr>
            <w:tcW w:w="645"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jc w:val="right"/>
              <w:rPr>
                <w:rFonts w:ascii="Calibri" w:eastAsia="Times New Roman" w:hAnsi="Calibri" w:cs="Calibri"/>
                <w:color w:val="000000"/>
              </w:rPr>
            </w:pPr>
            <w:r w:rsidRPr="0080600F">
              <w:rPr>
                <w:rFonts w:ascii="Calibri" w:eastAsia="Times New Roman" w:hAnsi="Calibri" w:cs="Calibri"/>
                <w:color w:val="000000"/>
              </w:rPr>
              <w:t>08:00</w:t>
            </w:r>
          </w:p>
        </w:tc>
        <w:tc>
          <w:tcPr>
            <w:tcW w:w="2604"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rPr>
                <w:rFonts w:ascii="Calibri" w:eastAsia="Times New Roman" w:hAnsi="Calibri" w:cs="Calibri"/>
                <w:color w:val="000000"/>
              </w:rPr>
            </w:pPr>
            <w:r w:rsidRPr="0080600F">
              <w:rPr>
                <w:rFonts w:ascii="Calibri" w:eastAsia="Times New Roman" w:hAnsi="Calibri" w:cs="Calibri"/>
                <w:color w:val="000000"/>
              </w:rPr>
              <w:t>PNUD</w:t>
            </w:r>
          </w:p>
        </w:tc>
        <w:tc>
          <w:tcPr>
            <w:tcW w:w="6680"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rPr>
                <w:rFonts w:ascii="Calibri" w:eastAsia="Times New Roman" w:hAnsi="Calibri" w:cs="Calibri"/>
                <w:color w:val="000000"/>
              </w:rPr>
            </w:pPr>
            <w:r w:rsidRPr="0080600F">
              <w:rPr>
                <w:rFonts w:ascii="Calibri" w:eastAsia="Times New Roman" w:hAnsi="Calibri" w:cs="Calibri"/>
                <w:color w:val="000000"/>
              </w:rPr>
              <w:t>Taller procedimientos</w:t>
            </w:r>
          </w:p>
        </w:tc>
      </w:tr>
      <w:tr w:rsidR="0080600F" w:rsidRPr="0080600F" w:rsidTr="0080600F">
        <w:trPr>
          <w:divId w:val="1175724951"/>
          <w:trHeight w:val="300"/>
        </w:trPr>
        <w:tc>
          <w:tcPr>
            <w:tcW w:w="720"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jc w:val="right"/>
              <w:rPr>
                <w:rFonts w:ascii="Calibri" w:eastAsia="Times New Roman" w:hAnsi="Calibri" w:cs="Calibri"/>
                <w:color w:val="000000"/>
              </w:rPr>
            </w:pPr>
            <w:r w:rsidRPr="0080600F">
              <w:rPr>
                <w:rFonts w:ascii="Calibri" w:eastAsia="Times New Roman" w:hAnsi="Calibri" w:cs="Calibri"/>
                <w:color w:val="000000"/>
              </w:rPr>
              <w:t>20-oct</w:t>
            </w:r>
          </w:p>
        </w:tc>
        <w:tc>
          <w:tcPr>
            <w:tcW w:w="645"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jc w:val="right"/>
              <w:rPr>
                <w:rFonts w:ascii="Calibri" w:eastAsia="Times New Roman" w:hAnsi="Calibri" w:cs="Calibri"/>
                <w:color w:val="000000"/>
              </w:rPr>
            </w:pPr>
            <w:r w:rsidRPr="0080600F">
              <w:rPr>
                <w:rFonts w:ascii="Calibri" w:eastAsia="Times New Roman" w:hAnsi="Calibri" w:cs="Calibri"/>
                <w:color w:val="000000"/>
              </w:rPr>
              <w:t>08:00</w:t>
            </w:r>
          </w:p>
        </w:tc>
        <w:tc>
          <w:tcPr>
            <w:tcW w:w="2604"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rPr>
                <w:rFonts w:ascii="Calibri" w:eastAsia="Times New Roman" w:hAnsi="Calibri" w:cs="Calibri"/>
                <w:color w:val="000000"/>
              </w:rPr>
            </w:pPr>
            <w:r w:rsidRPr="0080600F">
              <w:rPr>
                <w:rFonts w:ascii="Calibri" w:eastAsia="Times New Roman" w:hAnsi="Calibri" w:cs="Calibri"/>
                <w:color w:val="000000"/>
              </w:rPr>
              <w:t>EARTH, Guácimo, Limón</w:t>
            </w:r>
          </w:p>
        </w:tc>
        <w:tc>
          <w:tcPr>
            <w:tcW w:w="6680"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rPr>
                <w:rFonts w:ascii="Calibri" w:eastAsia="Times New Roman" w:hAnsi="Calibri" w:cs="Calibri"/>
                <w:color w:val="000000"/>
              </w:rPr>
            </w:pPr>
            <w:r w:rsidRPr="0080600F">
              <w:rPr>
                <w:rFonts w:ascii="Calibri" w:eastAsia="Times New Roman" w:hAnsi="Calibri" w:cs="Calibri"/>
                <w:color w:val="000000"/>
              </w:rPr>
              <w:t>Foro: "Hacia la Sostenibilidad en la Producción de Piña"</w:t>
            </w:r>
          </w:p>
        </w:tc>
      </w:tr>
      <w:tr w:rsidR="0080600F" w:rsidRPr="0080600F" w:rsidTr="0080600F">
        <w:trPr>
          <w:divId w:val="1175724951"/>
          <w:trHeight w:val="300"/>
        </w:trPr>
        <w:tc>
          <w:tcPr>
            <w:tcW w:w="720"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jc w:val="right"/>
              <w:rPr>
                <w:rFonts w:ascii="Calibri" w:eastAsia="Times New Roman" w:hAnsi="Calibri" w:cs="Calibri"/>
                <w:color w:val="000000"/>
              </w:rPr>
            </w:pPr>
            <w:r w:rsidRPr="0080600F">
              <w:rPr>
                <w:rFonts w:ascii="Calibri" w:eastAsia="Times New Roman" w:hAnsi="Calibri" w:cs="Calibri"/>
                <w:color w:val="000000"/>
              </w:rPr>
              <w:t>21-oct</w:t>
            </w:r>
          </w:p>
        </w:tc>
        <w:tc>
          <w:tcPr>
            <w:tcW w:w="645"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jc w:val="right"/>
              <w:rPr>
                <w:rFonts w:ascii="Calibri" w:eastAsia="Times New Roman" w:hAnsi="Calibri" w:cs="Calibri"/>
                <w:color w:val="000000"/>
              </w:rPr>
            </w:pPr>
            <w:r w:rsidRPr="0080600F">
              <w:rPr>
                <w:rFonts w:ascii="Calibri" w:eastAsia="Times New Roman" w:hAnsi="Calibri" w:cs="Calibri"/>
                <w:color w:val="000000"/>
              </w:rPr>
              <w:t>08:00</w:t>
            </w:r>
          </w:p>
        </w:tc>
        <w:tc>
          <w:tcPr>
            <w:tcW w:w="2604"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rPr>
                <w:rFonts w:ascii="Calibri" w:eastAsia="Times New Roman" w:hAnsi="Calibri" w:cs="Calibri"/>
                <w:color w:val="000000"/>
              </w:rPr>
            </w:pPr>
            <w:r w:rsidRPr="0080600F">
              <w:rPr>
                <w:rFonts w:ascii="Calibri" w:eastAsia="Times New Roman" w:hAnsi="Calibri" w:cs="Calibri"/>
                <w:color w:val="000000"/>
              </w:rPr>
              <w:t>EARTH, Guácimo, Limón</w:t>
            </w:r>
          </w:p>
        </w:tc>
        <w:tc>
          <w:tcPr>
            <w:tcW w:w="6680"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rPr>
                <w:rFonts w:ascii="Calibri" w:eastAsia="Times New Roman" w:hAnsi="Calibri" w:cs="Calibri"/>
                <w:color w:val="000000"/>
              </w:rPr>
            </w:pPr>
            <w:r w:rsidRPr="0080600F">
              <w:rPr>
                <w:rFonts w:ascii="Calibri" w:eastAsia="Times New Roman" w:hAnsi="Calibri" w:cs="Calibri"/>
                <w:color w:val="000000"/>
              </w:rPr>
              <w:t>Foro: "Hacia la Sostenibilidad en la Producción de Piña"</w:t>
            </w:r>
          </w:p>
        </w:tc>
      </w:tr>
      <w:tr w:rsidR="0080600F" w:rsidRPr="0080600F" w:rsidTr="0080600F">
        <w:trPr>
          <w:divId w:val="1175724951"/>
          <w:trHeight w:val="300"/>
        </w:trPr>
        <w:tc>
          <w:tcPr>
            <w:tcW w:w="720"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jc w:val="right"/>
              <w:rPr>
                <w:rFonts w:ascii="Calibri" w:eastAsia="Times New Roman" w:hAnsi="Calibri" w:cs="Calibri"/>
                <w:color w:val="000000"/>
              </w:rPr>
            </w:pPr>
            <w:r w:rsidRPr="0080600F">
              <w:rPr>
                <w:rFonts w:ascii="Calibri" w:eastAsia="Times New Roman" w:hAnsi="Calibri" w:cs="Calibri"/>
                <w:color w:val="000000"/>
              </w:rPr>
              <w:t>24-oct</w:t>
            </w:r>
          </w:p>
        </w:tc>
        <w:tc>
          <w:tcPr>
            <w:tcW w:w="645"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jc w:val="right"/>
              <w:rPr>
                <w:rFonts w:ascii="Calibri" w:eastAsia="Times New Roman" w:hAnsi="Calibri" w:cs="Calibri"/>
                <w:color w:val="000000"/>
              </w:rPr>
            </w:pPr>
            <w:r w:rsidRPr="0080600F">
              <w:rPr>
                <w:rFonts w:ascii="Calibri" w:eastAsia="Times New Roman" w:hAnsi="Calibri" w:cs="Calibri"/>
                <w:color w:val="000000"/>
              </w:rPr>
              <w:t>12:00</w:t>
            </w:r>
          </w:p>
        </w:tc>
        <w:tc>
          <w:tcPr>
            <w:tcW w:w="2604"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rPr>
                <w:rFonts w:ascii="Calibri" w:eastAsia="Times New Roman" w:hAnsi="Calibri" w:cs="Calibri"/>
                <w:color w:val="000000"/>
              </w:rPr>
            </w:pPr>
            <w:r w:rsidRPr="0080600F">
              <w:rPr>
                <w:rFonts w:ascii="Calibri" w:eastAsia="Times New Roman" w:hAnsi="Calibri" w:cs="Calibri"/>
                <w:color w:val="000000"/>
              </w:rPr>
              <w:t>Hotel Jade</w:t>
            </w:r>
          </w:p>
        </w:tc>
        <w:tc>
          <w:tcPr>
            <w:tcW w:w="6680"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rPr>
                <w:rFonts w:ascii="Calibri" w:eastAsia="Times New Roman" w:hAnsi="Calibri" w:cs="Calibri"/>
                <w:color w:val="000000"/>
              </w:rPr>
            </w:pPr>
            <w:r w:rsidRPr="0080600F">
              <w:rPr>
                <w:rFonts w:ascii="Calibri" w:eastAsia="Times New Roman" w:hAnsi="Calibri" w:cs="Calibri"/>
                <w:color w:val="000000"/>
              </w:rPr>
              <w:t>Foro de BMP con REWE</w:t>
            </w:r>
          </w:p>
        </w:tc>
      </w:tr>
      <w:tr w:rsidR="0080600F" w:rsidRPr="0080600F" w:rsidTr="0080600F">
        <w:trPr>
          <w:divId w:val="1175724951"/>
          <w:trHeight w:val="300"/>
        </w:trPr>
        <w:tc>
          <w:tcPr>
            <w:tcW w:w="720"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jc w:val="right"/>
              <w:rPr>
                <w:rFonts w:ascii="Calibri" w:eastAsia="Times New Roman" w:hAnsi="Calibri" w:cs="Calibri"/>
                <w:color w:val="000000"/>
              </w:rPr>
            </w:pPr>
            <w:r w:rsidRPr="0080600F">
              <w:rPr>
                <w:rFonts w:ascii="Calibri" w:eastAsia="Times New Roman" w:hAnsi="Calibri" w:cs="Calibri"/>
                <w:color w:val="000000"/>
              </w:rPr>
              <w:t>25-oct</w:t>
            </w:r>
          </w:p>
        </w:tc>
        <w:tc>
          <w:tcPr>
            <w:tcW w:w="645"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jc w:val="right"/>
              <w:rPr>
                <w:rFonts w:ascii="Calibri" w:eastAsia="Times New Roman" w:hAnsi="Calibri" w:cs="Calibri"/>
                <w:color w:val="000000"/>
              </w:rPr>
            </w:pPr>
            <w:r w:rsidRPr="0080600F">
              <w:rPr>
                <w:rFonts w:ascii="Calibri" w:eastAsia="Times New Roman" w:hAnsi="Calibri" w:cs="Calibri"/>
                <w:color w:val="000000"/>
              </w:rPr>
              <w:t>08:30</w:t>
            </w:r>
          </w:p>
        </w:tc>
        <w:tc>
          <w:tcPr>
            <w:tcW w:w="2604"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rPr>
                <w:rFonts w:ascii="Calibri" w:eastAsia="Times New Roman" w:hAnsi="Calibri" w:cs="Calibri"/>
                <w:color w:val="000000"/>
              </w:rPr>
            </w:pPr>
            <w:r w:rsidRPr="0080600F">
              <w:rPr>
                <w:rFonts w:ascii="Calibri" w:eastAsia="Times New Roman" w:hAnsi="Calibri" w:cs="Calibri"/>
                <w:color w:val="000000"/>
              </w:rPr>
              <w:t>MAG Sabana</w:t>
            </w:r>
          </w:p>
        </w:tc>
        <w:tc>
          <w:tcPr>
            <w:tcW w:w="6680"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rPr>
                <w:rFonts w:ascii="Calibri" w:eastAsia="Times New Roman" w:hAnsi="Calibri" w:cs="Calibri"/>
                <w:color w:val="000000"/>
              </w:rPr>
            </w:pPr>
            <w:r w:rsidRPr="0080600F">
              <w:rPr>
                <w:rFonts w:ascii="Calibri" w:eastAsia="Times New Roman" w:hAnsi="Calibri" w:cs="Calibri"/>
                <w:color w:val="000000"/>
              </w:rPr>
              <w:t>GT Incentivos de Mercado</w:t>
            </w:r>
          </w:p>
        </w:tc>
      </w:tr>
      <w:tr w:rsidR="0080600F" w:rsidRPr="0080600F" w:rsidTr="0080600F">
        <w:trPr>
          <w:divId w:val="1175724951"/>
          <w:trHeight w:val="300"/>
        </w:trPr>
        <w:tc>
          <w:tcPr>
            <w:tcW w:w="720"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jc w:val="right"/>
              <w:rPr>
                <w:rFonts w:ascii="Calibri" w:eastAsia="Times New Roman" w:hAnsi="Calibri" w:cs="Calibri"/>
                <w:color w:val="000000"/>
              </w:rPr>
            </w:pPr>
            <w:r w:rsidRPr="0080600F">
              <w:rPr>
                <w:rFonts w:ascii="Calibri" w:eastAsia="Times New Roman" w:hAnsi="Calibri" w:cs="Calibri"/>
                <w:color w:val="000000"/>
              </w:rPr>
              <w:t>25-oct</w:t>
            </w:r>
          </w:p>
        </w:tc>
        <w:tc>
          <w:tcPr>
            <w:tcW w:w="645"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jc w:val="right"/>
              <w:rPr>
                <w:rFonts w:ascii="Calibri" w:eastAsia="Times New Roman" w:hAnsi="Calibri" w:cs="Calibri"/>
                <w:color w:val="000000"/>
              </w:rPr>
            </w:pPr>
            <w:r w:rsidRPr="0080600F">
              <w:rPr>
                <w:rFonts w:ascii="Calibri" w:eastAsia="Times New Roman" w:hAnsi="Calibri" w:cs="Calibri"/>
                <w:color w:val="000000"/>
              </w:rPr>
              <w:t>08:30</w:t>
            </w:r>
          </w:p>
        </w:tc>
        <w:tc>
          <w:tcPr>
            <w:tcW w:w="2604"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rPr>
                <w:rFonts w:ascii="Calibri" w:eastAsia="Times New Roman" w:hAnsi="Calibri" w:cs="Calibri"/>
                <w:color w:val="000000"/>
              </w:rPr>
            </w:pPr>
            <w:r w:rsidRPr="0080600F">
              <w:rPr>
                <w:rFonts w:ascii="Calibri" w:eastAsia="Times New Roman" w:hAnsi="Calibri" w:cs="Calibri"/>
                <w:color w:val="000000"/>
              </w:rPr>
              <w:t>MAG Sabana</w:t>
            </w:r>
          </w:p>
        </w:tc>
        <w:tc>
          <w:tcPr>
            <w:tcW w:w="6680"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rPr>
                <w:rFonts w:ascii="Calibri" w:eastAsia="Times New Roman" w:hAnsi="Calibri" w:cs="Calibri"/>
                <w:color w:val="000000"/>
              </w:rPr>
            </w:pPr>
            <w:r w:rsidRPr="0080600F">
              <w:rPr>
                <w:rFonts w:ascii="Calibri" w:eastAsia="Times New Roman" w:hAnsi="Calibri" w:cs="Calibri"/>
                <w:color w:val="000000"/>
              </w:rPr>
              <w:t>GT Servicios Extensión: Agroquímicos</w:t>
            </w:r>
          </w:p>
        </w:tc>
      </w:tr>
      <w:tr w:rsidR="0080600F" w:rsidRPr="0080600F" w:rsidTr="0080600F">
        <w:trPr>
          <w:divId w:val="1175724951"/>
          <w:trHeight w:val="300"/>
        </w:trPr>
        <w:tc>
          <w:tcPr>
            <w:tcW w:w="720"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jc w:val="right"/>
              <w:rPr>
                <w:rFonts w:ascii="Calibri" w:eastAsia="Times New Roman" w:hAnsi="Calibri" w:cs="Calibri"/>
                <w:color w:val="000000"/>
              </w:rPr>
            </w:pPr>
            <w:r w:rsidRPr="0080600F">
              <w:rPr>
                <w:rFonts w:ascii="Calibri" w:eastAsia="Times New Roman" w:hAnsi="Calibri" w:cs="Calibri"/>
                <w:color w:val="000000"/>
              </w:rPr>
              <w:t>31-oct</w:t>
            </w:r>
          </w:p>
        </w:tc>
        <w:tc>
          <w:tcPr>
            <w:tcW w:w="645"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jc w:val="right"/>
              <w:rPr>
                <w:rFonts w:ascii="Calibri" w:eastAsia="Times New Roman" w:hAnsi="Calibri" w:cs="Calibri"/>
                <w:color w:val="000000"/>
              </w:rPr>
            </w:pPr>
            <w:r w:rsidRPr="0080600F">
              <w:rPr>
                <w:rFonts w:ascii="Calibri" w:eastAsia="Times New Roman" w:hAnsi="Calibri" w:cs="Calibri"/>
                <w:color w:val="000000"/>
              </w:rPr>
              <w:t>08:00</w:t>
            </w:r>
          </w:p>
        </w:tc>
        <w:tc>
          <w:tcPr>
            <w:tcW w:w="2604"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rPr>
                <w:rFonts w:ascii="Calibri" w:eastAsia="Times New Roman" w:hAnsi="Calibri" w:cs="Calibri"/>
                <w:color w:val="000000"/>
              </w:rPr>
            </w:pPr>
            <w:r w:rsidRPr="0080600F">
              <w:rPr>
                <w:rFonts w:ascii="Calibri" w:eastAsia="Times New Roman" w:hAnsi="Calibri" w:cs="Calibri"/>
                <w:color w:val="000000"/>
              </w:rPr>
              <w:t>Por definir</w:t>
            </w:r>
          </w:p>
        </w:tc>
        <w:tc>
          <w:tcPr>
            <w:tcW w:w="6680" w:type="dxa"/>
            <w:tcBorders>
              <w:top w:val="nil"/>
              <w:left w:val="nil"/>
              <w:bottom w:val="nil"/>
              <w:right w:val="nil"/>
            </w:tcBorders>
            <w:shd w:val="clear" w:color="auto" w:fill="auto"/>
            <w:noWrap/>
            <w:vAlign w:val="bottom"/>
            <w:hideMark/>
          </w:tcPr>
          <w:p w:rsidR="0080600F" w:rsidRPr="0080600F" w:rsidRDefault="0080600F" w:rsidP="0080600F">
            <w:pPr>
              <w:spacing w:after="0" w:line="240" w:lineRule="auto"/>
              <w:rPr>
                <w:rFonts w:ascii="Calibri" w:eastAsia="Times New Roman" w:hAnsi="Calibri" w:cs="Calibri"/>
                <w:color w:val="000000"/>
              </w:rPr>
            </w:pPr>
            <w:r w:rsidRPr="0080600F">
              <w:rPr>
                <w:rFonts w:ascii="Calibri" w:eastAsia="Times New Roman" w:hAnsi="Calibri" w:cs="Calibri"/>
                <w:color w:val="000000"/>
              </w:rPr>
              <w:t>GT Fiscalización y Cumplimiento de la Legislación</w:t>
            </w:r>
          </w:p>
        </w:tc>
      </w:tr>
      <w:tr w:rsidR="0080600F" w:rsidRPr="0080600F" w:rsidTr="0080600F">
        <w:trPr>
          <w:divId w:val="1175724951"/>
          <w:trHeight w:val="300"/>
        </w:trPr>
        <w:tc>
          <w:tcPr>
            <w:tcW w:w="720" w:type="dxa"/>
            <w:tcBorders>
              <w:top w:val="nil"/>
              <w:left w:val="nil"/>
              <w:bottom w:val="single" w:sz="4" w:space="0" w:color="FF0000"/>
              <w:right w:val="nil"/>
            </w:tcBorders>
            <w:shd w:val="clear" w:color="auto" w:fill="auto"/>
            <w:noWrap/>
            <w:vAlign w:val="bottom"/>
            <w:hideMark/>
          </w:tcPr>
          <w:p w:rsidR="0080600F" w:rsidRPr="0080600F" w:rsidRDefault="0080600F" w:rsidP="0080600F">
            <w:pPr>
              <w:spacing w:after="0" w:line="240" w:lineRule="auto"/>
              <w:jc w:val="right"/>
              <w:rPr>
                <w:rFonts w:ascii="Calibri" w:eastAsia="Times New Roman" w:hAnsi="Calibri" w:cs="Calibri"/>
                <w:color w:val="000000"/>
              </w:rPr>
            </w:pPr>
            <w:r w:rsidRPr="0080600F">
              <w:rPr>
                <w:rFonts w:ascii="Calibri" w:eastAsia="Times New Roman" w:hAnsi="Calibri" w:cs="Calibri"/>
                <w:color w:val="000000"/>
              </w:rPr>
              <w:t>31-oct</w:t>
            </w:r>
          </w:p>
        </w:tc>
        <w:tc>
          <w:tcPr>
            <w:tcW w:w="645" w:type="dxa"/>
            <w:tcBorders>
              <w:top w:val="nil"/>
              <w:left w:val="nil"/>
              <w:bottom w:val="single" w:sz="4" w:space="0" w:color="FF0000"/>
              <w:right w:val="nil"/>
            </w:tcBorders>
            <w:shd w:val="clear" w:color="auto" w:fill="auto"/>
            <w:noWrap/>
            <w:vAlign w:val="bottom"/>
            <w:hideMark/>
          </w:tcPr>
          <w:p w:rsidR="0080600F" w:rsidRPr="0080600F" w:rsidRDefault="0080600F" w:rsidP="0080600F">
            <w:pPr>
              <w:spacing w:after="0" w:line="240" w:lineRule="auto"/>
              <w:jc w:val="right"/>
              <w:rPr>
                <w:rFonts w:ascii="Calibri" w:eastAsia="Times New Roman" w:hAnsi="Calibri" w:cs="Calibri"/>
                <w:color w:val="000000"/>
              </w:rPr>
            </w:pPr>
            <w:r w:rsidRPr="0080600F">
              <w:rPr>
                <w:rFonts w:ascii="Calibri" w:eastAsia="Times New Roman" w:hAnsi="Calibri" w:cs="Calibri"/>
                <w:color w:val="000000"/>
              </w:rPr>
              <w:t>08:00</w:t>
            </w:r>
          </w:p>
        </w:tc>
        <w:tc>
          <w:tcPr>
            <w:tcW w:w="2604" w:type="dxa"/>
            <w:tcBorders>
              <w:top w:val="nil"/>
              <w:left w:val="nil"/>
              <w:bottom w:val="single" w:sz="4" w:space="0" w:color="FF0000"/>
              <w:right w:val="nil"/>
            </w:tcBorders>
            <w:shd w:val="clear" w:color="auto" w:fill="auto"/>
            <w:noWrap/>
            <w:vAlign w:val="bottom"/>
            <w:hideMark/>
          </w:tcPr>
          <w:p w:rsidR="0080600F" w:rsidRPr="0080600F" w:rsidRDefault="0080600F" w:rsidP="0080600F">
            <w:pPr>
              <w:spacing w:after="0" w:line="240" w:lineRule="auto"/>
              <w:rPr>
                <w:rFonts w:ascii="Calibri" w:eastAsia="Times New Roman" w:hAnsi="Calibri" w:cs="Calibri"/>
                <w:color w:val="000000"/>
              </w:rPr>
            </w:pPr>
            <w:r w:rsidRPr="0080600F">
              <w:rPr>
                <w:rFonts w:ascii="Calibri" w:eastAsia="Times New Roman" w:hAnsi="Calibri" w:cs="Calibri"/>
                <w:color w:val="000000"/>
              </w:rPr>
              <w:t>Por definir</w:t>
            </w:r>
          </w:p>
        </w:tc>
        <w:tc>
          <w:tcPr>
            <w:tcW w:w="6680" w:type="dxa"/>
            <w:tcBorders>
              <w:top w:val="nil"/>
              <w:left w:val="nil"/>
              <w:bottom w:val="single" w:sz="4" w:space="0" w:color="FF0000"/>
              <w:right w:val="nil"/>
            </w:tcBorders>
            <w:shd w:val="clear" w:color="auto" w:fill="auto"/>
            <w:noWrap/>
            <w:vAlign w:val="bottom"/>
            <w:hideMark/>
          </w:tcPr>
          <w:p w:rsidR="0080600F" w:rsidRPr="0080600F" w:rsidRDefault="0080600F" w:rsidP="0080600F">
            <w:pPr>
              <w:spacing w:after="0" w:line="240" w:lineRule="auto"/>
              <w:rPr>
                <w:rFonts w:ascii="Calibri" w:eastAsia="Times New Roman" w:hAnsi="Calibri" w:cs="Calibri"/>
                <w:color w:val="000000"/>
              </w:rPr>
            </w:pPr>
            <w:r w:rsidRPr="0080600F">
              <w:rPr>
                <w:rFonts w:ascii="Calibri" w:eastAsia="Times New Roman" w:hAnsi="Calibri" w:cs="Calibri"/>
                <w:color w:val="000000"/>
              </w:rPr>
              <w:t>GT Uso y Conservación de Suelos</w:t>
            </w:r>
          </w:p>
        </w:tc>
      </w:tr>
    </w:tbl>
    <w:p w:rsidR="00EE7897" w:rsidRPr="00EE7897" w:rsidRDefault="00540391" w:rsidP="00EE7897">
      <w:pPr>
        <w:spacing w:line="240" w:lineRule="auto"/>
        <w:rPr>
          <w:rFonts w:cstheme="minorHAnsi"/>
        </w:rPr>
      </w:pPr>
      <w:r>
        <w:rPr>
          <w:rFonts w:cstheme="minorHAnsi"/>
        </w:rPr>
        <w:fldChar w:fldCharType="end"/>
      </w:r>
    </w:p>
    <w:p w:rsidR="00102FC8" w:rsidRPr="00320FCE" w:rsidRDefault="00320FCE" w:rsidP="00320FCE">
      <w:pPr>
        <w:spacing w:line="240" w:lineRule="auto"/>
        <w:rPr>
          <w:rFonts w:cstheme="minorHAnsi"/>
          <w:b/>
          <w:u w:val="single"/>
        </w:rPr>
      </w:pPr>
      <w:r w:rsidRPr="00320FCE">
        <w:rPr>
          <w:rFonts w:cstheme="minorHAnsi"/>
          <w:b/>
          <w:u w:val="single"/>
        </w:rPr>
        <w:t>PLENARIA.</w:t>
      </w:r>
    </w:p>
    <w:p w:rsidR="00320FCE" w:rsidRDefault="00320FCE" w:rsidP="00320FCE">
      <w:pPr>
        <w:pStyle w:val="NormalWeb"/>
        <w:spacing w:before="0" w:beforeAutospacing="0" w:after="0" w:afterAutospacing="0"/>
        <w:rPr>
          <w:rFonts w:ascii="Calibri" w:hAnsi="Calibri" w:cs="Calibri"/>
          <w:sz w:val="22"/>
          <w:szCs w:val="22"/>
        </w:rPr>
      </w:pPr>
      <w:r>
        <w:rPr>
          <w:rFonts w:ascii="Calibri" w:hAnsi="Calibri" w:cs="Calibri"/>
          <w:sz w:val="22"/>
          <w:szCs w:val="22"/>
        </w:rPr>
        <w:t>FECHA: Miércoles 23 de noviembre del 2011</w:t>
      </w:r>
    </w:p>
    <w:p w:rsidR="00320FCE" w:rsidRDefault="00320FCE" w:rsidP="00320FCE">
      <w:pPr>
        <w:pStyle w:val="NormalWeb"/>
        <w:spacing w:before="0" w:beforeAutospacing="0" w:after="0" w:afterAutospacing="0"/>
        <w:rPr>
          <w:rFonts w:ascii="Calibri" w:hAnsi="Calibri" w:cs="Calibri"/>
          <w:sz w:val="22"/>
          <w:szCs w:val="22"/>
        </w:rPr>
      </w:pPr>
      <w:r>
        <w:rPr>
          <w:rFonts w:ascii="Calibri" w:hAnsi="Calibri" w:cs="Calibri"/>
          <w:sz w:val="22"/>
          <w:szCs w:val="22"/>
        </w:rPr>
        <w:t>Hora: 8:30 a 12 -- 1 a 4 p.m.</w:t>
      </w:r>
    </w:p>
    <w:p w:rsidR="00320FCE" w:rsidRDefault="00320FCE" w:rsidP="00320FCE">
      <w:pPr>
        <w:pStyle w:val="NormalWeb"/>
        <w:spacing w:before="0" w:beforeAutospacing="0" w:after="0" w:afterAutospacing="0"/>
        <w:rPr>
          <w:rFonts w:ascii="Calibri" w:hAnsi="Calibri" w:cs="Calibri"/>
          <w:sz w:val="22"/>
          <w:szCs w:val="22"/>
        </w:rPr>
      </w:pPr>
      <w:r>
        <w:rPr>
          <w:rFonts w:ascii="Calibri" w:hAnsi="Calibri" w:cs="Calibri"/>
          <w:sz w:val="22"/>
          <w:szCs w:val="22"/>
        </w:rPr>
        <w:t>Lugar: Hotel, CINPE, IICA</w:t>
      </w:r>
    </w:p>
    <w:p w:rsidR="00320FCE" w:rsidRDefault="00320FCE" w:rsidP="00320FCE">
      <w:pPr>
        <w:pStyle w:val="NormalWeb"/>
        <w:spacing w:before="0" w:beforeAutospacing="0" w:after="0" w:afterAutospacing="0"/>
        <w:rPr>
          <w:rFonts w:ascii="Calibri" w:hAnsi="Calibri" w:cs="Calibri"/>
          <w:sz w:val="22"/>
          <w:szCs w:val="22"/>
        </w:rPr>
      </w:pPr>
      <w:r>
        <w:rPr>
          <w:rFonts w:ascii="Calibri" w:hAnsi="Calibri" w:cs="Calibri"/>
          <w:sz w:val="22"/>
          <w:szCs w:val="22"/>
        </w:rPr>
        <w:t>Invitados</w:t>
      </w:r>
      <w:proofErr w:type="gramStart"/>
      <w:r>
        <w:rPr>
          <w:rFonts w:ascii="Calibri" w:hAnsi="Calibri" w:cs="Calibri"/>
          <w:sz w:val="22"/>
          <w:szCs w:val="22"/>
        </w:rPr>
        <w:t>:  todos</w:t>
      </w:r>
      <w:proofErr w:type="gramEnd"/>
    </w:p>
    <w:p w:rsidR="00320FCE" w:rsidRDefault="00320FCE" w:rsidP="00320FCE">
      <w:pPr>
        <w:pStyle w:val="NormalWeb"/>
        <w:spacing w:before="0" w:beforeAutospacing="0" w:after="0" w:afterAutospacing="0"/>
        <w:rPr>
          <w:rFonts w:ascii="Calibri" w:hAnsi="Calibri" w:cs="Calibri"/>
          <w:sz w:val="22"/>
          <w:szCs w:val="22"/>
        </w:rPr>
      </w:pPr>
    </w:p>
    <w:p w:rsidR="00320FCE" w:rsidRPr="00320FCE" w:rsidRDefault="00320FCE" w:rsidP="00320FCE">
      <w:pPr>
        <w:spacing w:after="0" w:line="240" w:lineRule="auto"/>
        <w:rPr>
          <w:rFonts w:ascii="Calibri" w:eastAsia="Times New Roman" w:hAnsi="Calibri" w:cs="Calibri"/>
        </w:rPr>
      </w:pPr>
      <w:r w:rsidRPr="00320FCE">
        <w:rPr>
          <w:rFonts w:ascii="Calibri" w:eastAsia="Times New Roman" w:hAnsi="Calibri" w:cs="Calibri"/>
        </w:rPr>
        <w:t>PROGRAMA:</w:t>
      </w:r>
    </w:p>
    <w:p w:rsidR="00320FCE" w:rsidRPr="00320FCE" w:rsidRDefault="00320FCE" w:rsidP="00320FCE">
      <w:pPr>
        <w:spacing w:after="0" w:line="240" w:lineRule="auto"/>
        <w:rPr>
          <w:rFonts w:ascii="Calibri" w:eastAsia="Times New Roman" w:hAnsi="Calibri" w:cs="Calibri"/>
        </w:rPr>
      </w:pPr>
      <w:r w:rsidRPr="00320FCE">
        <w:rPr>
          <w:rFonts w:ascii="Calibri" w:eastAsia="Times New Roman" w:hAnsi="Calibri" w:cs="Calibri"/>
        </w:rPr>
        <w:t> </w:t>
      </w:r>
    </w:p>
    <w:p w:rsidR="00320FCE" w:rsidRPr="00320FCE" w:rsidRDefault="00320FCE" w:rsidP="00540391">
      <w:pPr>
        <w:spacing w:after="0" w:line="240" w:lineRule="auto"/>
        <w:rPr>
          <w:rFonts w:ascii="Calibri" w:eastAsia="Times New Roman" w:hAnsi="Calibri" w:cs="Calibri"/>
        </w:rPr>
      </w:pPr>
      <w:r w:rsidRPr="00320FCE">
        <w:rPr>
          <w:rFonts w:ascii="Calibri" w:eastAsia="Times New Roman" w:hAnsi="Calibri" w:cs="Calibri"/>
        </w:rPr>
        <w:t>1a. Parte:</w:t>
      </w:r>
    </w:p>
    <w:p w:rsidR="00320FCE" w:rsidRDefault="00540391" w:rsidP="006D4425">
      <w:pPr>
        <w:numPr>
          <w:ilvl w:val="0"/>
          <w:numId w:val="2"/>
        </w:numPr>
        <w:spacing w:after="0" w:line="360" w:lineRule="auto"/>
        <w:ind w:left="1080"/>
        <w:textAlignment w:val="center"/>
        <w:rPr>
          <w:rFonts w:ascii="Calibri" w:eastAsia="Times New Roman" w:hAnsi="Calibri" w:cs="Calibri"/>
        </w:rPr>
      </w:pPr>
      <w:r>
        <w:rPr>
          <w:rFonts w:ascii="Calibri" w:eastAsia="Times New Roman" w:hAnsi="Calibri" w:cs="Calibri"/>
        </w:rPr>
        <w:t>Bienvenida</w:t>
      </w:r>
    </w:p>
    <w:p w:rsidR="00540391" w:rsidRDefault="00540391" w:rsidP="006D4425">
      <w:pPr>
        <w:numPr>
          <w:ilvl w:val="0"/>
          <w:numId w:val="2"/>
        </w:numPr>
        <w:spacing w:after="0" w:line="360" w:lineRule="auto"/>
        <w:ind w:left="1080"/>
        <w:textAlignment w:val="center"/>
        <w:rPr>
          <w:rFonts w:ascii="Calibri" w:eastAsia="Times New Roman" w:hAnsi="Calibri" w:cs="Calibri"/>
        </w:rPr>
      </w:pPr>
      <w:r>
        <w:rPr>
          <w:rFonts w:ascii="Calibri" w:eastAsia="Times New Roman" w:hAnsi="Calibri" w:cs="Calibri"/>
        </w:rPr>
        <w:t>Aspectos Metodológicos</w:t>
      </w:r>
    </w:p>
    <w:p w:rsidR="00540391" w:rsidRDefault="00540391" w:rsidP="006D4425">
      <w:pPr>
        <w:numPr>
          <w:ilvl w:val="1"/>
          <w:numId w:val="2"/>
        </w:numPr>
        <w:spacing w:after="0" w:line="360" w:lineRule="auto"/>
        <w:textAlignment w:val="center"/>
        <w:rPr>
          <w:rFonts w:ascii="Calibri" w:eastAsia="Times New Roman" w:hAnsi="Calibri" w:cs="Calibri"/>
        </w:rPr>
      </w:pPr>
      <w:r>
        <w:rPr>
          <w:rFonts w:ascii="Calibri" w:eastAsia="Times New Roman" w:hAnsi="Calibri" w:cs="Calibri"/>
        </w:rPr>
        <w:t>De la Plataforma: Bernardo – Omar</w:t>
      </w:r>
    </w:p>
    <w:p w:rsidR="00540391" w:rsidRDefault="00540391" w:rsidP="006D4425">
      <w:pPr>
        <w:numPr>
          <w:ilvl w:val="1"/>
          <w:numId w:val="2"/>
        </w:numPr>
        <w:spacing w:after="0" w:line="360" w:lineRule="auto"/>
        <w:textAlignment w:val="center"/>
        <w:rPr>
          <w:rFonts w:ascii="Calibri" w:eastAsia="Times New Roman" w:hAnsi="Calibri" w:cs="Calibri"/>
        </w:rPr>
      </w:pPr>
      <w:r>
        <w:rPr>
          <w:rFonts w:ascii="Calibri" w:eastAsia="Times New Roman" w:hAnsi="Calibri" w:cs="Calibri"/>
        </w:rPr>
        <w:t>De la sesión: objetivos y productos: Bernardo</w:t>
      </w:r>
    </w:p>
    <w:p w:rsidR="00540391" w:rsidRDefault="00540391" w:rsidP="006D4425">
      <w:pPr>
        <w:numPr>
          <w:ilvl w:val="0"/>
          <w:numId w:val="2"/>
        </w:numPr>
        <w:spacing w:after="0" w:line="360" w:lineRule="auto"/>
        <w:textAlignment w:val="center"/>
        <w:rPr>
          <w:rFonts w:ascii="Calibri" w:eastAsia="Times New Roman" w:hAnsi="Calibri" w:cs="Calibri"/>
        </w:rPr>
      </w:pPr>
      <w:r w:rsidRPr="00540391">
        <w:rPr>
          <w:rFonts w:ascii="Calibri" w:eastAsia="Times New Roman" w:hAnsi="Calibri" w:cs="Calibri"/>
        </w:rPr>
        <w:t>Informes</w:t>
      </w:r>
    </w:p>
    <w:p w:rsidR="00540391" w:rsidRDefault="00540391" w:rsidP="006D4425">
      <w:pPr>
        <w:numPr>
          <w:ilvl w:val="1"/>
          <w:numId w:val="2"/>
        </w:numPr>
        <w:spacing w:after="0" w:line="360" w:lineRule="auto"/>
        <w:textAlignment w:val="center"/>
        <w:rPr>
          <w:rFonts w:ascii="Calibri" w:eastAsia="Times New Roman" w:hAnsi="Calibri" w:cs="Calibri"/>
        </w:rPr>
      </w:pPr>
      <w:r>
        <w:rPr>
          <w:rFonts w:ascii="Calibri" w:eastAsia="Times New Roman" w:hAnsi="Calibri" w:cs="Calibri"/>
        </w:rPr>
        <w:t>La Plataforma: Bernardo, Kifah….</w:t>
      </w:r>
      <w:proofErr w:type="gramStart"/>
      <w:r>
        <w:rPr>
          <w:rFonts w:ascii="Calibri" w:eastAsia="Times New Roman" w:hAnsi="Calibri" w:cs="Calibri"/>
        </w:rPr>
        <w:t>??</w:t>
      </w:r>
      <w:proofErr w:type="gramEnd"/>
    </w:p>
    <w:p w:rsidR="00540391" w:rsidRDefault="00540391" w:rsidP="006D4425">
      <w:pPr>
        <w:numPr>
          <w:ilvl w:val="1"/>
          <w:numId w:val="2"/>
        </w:numPr>
        <w:spacing w:after="0" w:line="360" w:lineRule="auto"/>
        <w:textAlignment w:val="center"/>
        <w:rPr>
          <w:rFonts w:ascii="Calibri" w:eastAsia="Times New Roman" w:hAnsi="Calibri" w:cs="Calibri"/>
        </w:rPr>
      </w:pPr>
      <w:r w:rsidRPr="00320FCE">
        <w:rPr>
          <w:rFonts w:ascii="Calibri" w:eastAsia="Times New Roman" w:hAnsi="Calibri" w:cs="Calibri"/>
        </w:rPr>
        <w:t>Los GT: aquí la dinámica sería que cada coordinador de GT presente los siguiente aspectos:</w:t>
      </w:r>
    </w:p>
    <w:p w:rsidR="00540391" w:rsidRDefault="00540391" w:rsidP="006D4425">
      <w:pPr>
        <w:numPr>
          <w:ilvl w:val="2"/>
          <w:numId w:val="2"/>
        </w:numPr>
        <w:spacing w:after="0" w:line="360" w:lineRule="auto"/>
        <w:textAlignment w:val="center"/>
        <w:rPr>
          <w:rFonts w:ascii="Calibri" w:eastAsia="Times New Roman" w:hAnsi="Calibri" w:cs="Calibri"/>
        </w:rPr>
      </w:pPr>
      <w:r w:rsidRPr="00320FCE">
        <w:rPr>
          <w:rFonts w:ascii="Calibri" w:eastAsia="Times New Roman" w:hAnsi="Calibri" w:cs="Calibri"/>
        </w:rPr>
        <w:t>Diagnóstico</w:t>
      </w:r>
    </w:p>
    <w:p w:rsidR="00540391" w:rsidRDefault="00540391" w:rsidP="006D4425">
      <w:pPr>
        <w:numPr>
          <w:ilvl w:val="2"/>
          <w:numId w:val="2"/>
        </w:numPr>
        <w:spacing w:after="0" w:line="360" w:lineRule="auto"/>
        <w:textAlignment w:val="center"/>
        <w:rPr>
          <w:rFonts w:ascii="Calibri" w:eastAsia="Times New Roman" w:hAnsi="Calibri" w:cs="Calibri"/>
        </w:rPr>
      </w:pPr>
      <w:r w:rsidRPr="00320FCE">
        <w:rPr>
          <w:rFonts w:ascii="Calibri" w:eastAsia="Times New Roman" w:hAnsi="Calibri" w:cs="Calibri"/>
        </w:rPr>
        <w:t>Plan de Trabajo</w:t>
      </w:r>
    </w:p>
    <w:p w:rsidR="00540391" w:rsidRDefault="00540391" w:rsidP="003D2B71">
      <w:pPr>
        <w:spacing w:after="0" w:line="360" w:lineRule="auto"/>
        <w:ind w:left="1416"/>
        <w:textAlignment w:val="center"/>
        <w:rPr>
          <w:rFonts w:ascii="Calibri" w:eastAsia="Times New Roman" w:hAnsi="Calibri" w:cs="Calibri"/>
        </w:rPr>
      </w:pPr>
      <w:r w:rsidRPr="00320FCE">
        <w:rPr>
          <w:rFonts w:ascii="Calibri" w:eastAsia="Times New Roman" w:hAnsi="Calibri" w:cs="Calibri"/>
        </w:rPr>
        <w:t xml:space="preserve">Luego, distribuir el Plenario en cada GT, para que analicen la propuesta y hagan sus comentarios. </w:t>
      </w:r>
      <w:r w:rsidRPr="00540391">
        <w:rPr>
          <w:rFonts w:ascii="Calibri" w:eastAsia="Times New Roman" w:hAnsi="Calibri" w:cs="Calibri"/>
        </w:rPr>
        <w:t>Ideal</w:t>
      </w:r>
      <w:r w:rsidRPr="00320FCE">
        <w:rPr>
          <w:rFonts w:ascii="Calibri" w:eastAsia="Times New Roman" w:hAnsi="Calibri" w:cs="Calibri"/>
        </w:rPr>
        <w:t xml:space="preserve"> disponer de previo un documento por cada GT, lo cual facilitaría la</w:t>
      </w:r>
      <w:r w:rsidRPr="00540391">
        <w:rPr>
          <w:rFonts w:ascii="Calibri" w:eastAsia="Times New Roman" w:hAnsi="Calibri" w:cs="Calibri"/>
        </w:rPr>
        <w:t xml:space="preserve"> participación en observaciones.</w:t>
      </w:r>
    </w:p>
    <w:p w:rsidR="00540391" w:rsidRDefault="00540391" w:rsidP="003D2B71">
      <w:pPr>
        <w:spacing w:after="0" w:line="360" w:lineRule="auto"/>
        <w:ind w:left="1416"/>
        <w:textAlignment w:val="center"/>
        <w:rPr>
          <w:rFonts w:ascii="Calibri" w:eastAsia="Times New Roman" w:hAnsi="Calibri" w:cs="Calibri"/>
        </w:rPr>
      </w:pPr>
      <w:r w:rsidRPr="00540391">
        <w:rPr>
          <w:rFonts w:ascii="Calibri" w:eastAsia="Times New Roman" w:hAnsi="Calibri" w:cs="Calibri"/>
        </w:rPr>
        <w:t>Por ultimo cada coordinador resuma el res</w:t>
      </w:r>
      <w:r>
        <w:rPr>
          <w:rFonts w:ascii="Calibri" w:eastAsia="Times New Roman" w:hAnsi="Calibri" w:cs="Calibri"/>
        </w:rPr>
        <w:t>ultado de la dinámica en cada GT</w:t>
      </w:r>
    </w:p>
    <w:p w:rsidR="00540391" w:rsidRPr="00540391" w:rsidRDefault="00540391" w:rsidP="006D4425">
      <w:pPr>
        <w:pStyle w:val="Prrafodelista"/>
        <w:numPr>
          <w:ilvl w:val="0"/>
          <w:numId w:val="2"/>
        </w:numPr>
        <w:spacing w:after="0" w:line="360" w:lineRule="auto"/>
        <w:textAlignment w:val="center"/>
        <w:rPr>
          <w:rFonts w:ascii="Calibri" w:eastAsia="Times New Roman" w:hAnsi="Calibri" w:cs="Calibri"/>
        </w:rPr>
      </w:pPr>
      <w:r w:rsidRPr="00540391">
        <w:rPr>
          <w:rFonts w:ascii="Calibri" w:eastAsia="Times New Roman" w:hAnsi="Calibri" w:cs="Calibri"/>
        </w:rPr>
        <w:lastRenderedPageBreak/>
        <w:t>Investigación sobre Banca y Piña, Estudio BCIE-</w:t>
      </w:r>
      <w:proofErr w:type="spellStart"/>
      <w:r w:rsidRPr="00540391">
        <w:rPr>
          <w:rFonts w:ascii="Calibri" w:eastAsia="Times New Roman" w:hAnsi="Calibri" w:cs="Calibri"/>
        </w:rPr>
        <w:t>CAMBio</w:t>
      </w:r>
      <w:proofErr w:type="spellEnd"/>
    </w:p>
    <w:p w:rsidR="00540391" w:rsidRDefault="00540391" w:rsidP="003D2B71">
      <w:pPr>
        <w:spacing w:after="0" w:line="360" w:lineRule="auto"/>
        <w:rPr>
          <w:rFonts w:ascii="Calibri" w:eastAsia="Times New Roman" w:hAnsi="Calibri" w:cs="Calibri"/>
        </w:rPr>
      </w:pPr>
      <w:r w:rsidRPr="00320FCE">
        <w:rPr>
          <w:rFonts w:ascii="Calibri" w:eastAsia="Times New Roman" w:hAnsi="Calibri" w:cs="Calibri"/>
        </w:rPr>
        <w:t xml:space="preserve"> </w:t>
      </w:r>
      <w:r>
        <w:rPr>
          <w:rFonts w:ascii="Calibri" w:eastAsia="Times New Roman" w:hAnsi="Calibri" w:cs="Calibri"/>
        </w:rPr>
        <w:tab/>
      </w:r>
      <w:r>
        <w:rPr>
          <w:rFonts w:ascii="Calibri" w:eastAsia="Times New Roman" w:hAnsi="Calibri" w:cs="Calibri"/>
        </w:rPr>
        <w:tab/>
      </w:r>
      <w:proofErr w:type="spellStart"/>
      <w:r w:rsidRPr="00320FCE">
        <w:rPr>
          <w:rFonts w:ascii="Calibri" w:eastAsia="Times New Roman" w:hAnsi="Calibri" w:cs="Calibri"/>
        </w:rPr>
        <w:t>Presentacion</w:t>
      </w:r>
      <w:proofErr w:type="spellEnd"/>
      <w:r w:rsidRPr="00320FCE">
        <w:rPr>
          <w:rFonts w:ascii="Calibri" w:eastAsia="Times New Roman" w:hAnsi="Calibri" w:cs="Calibri"/>
        </w:rPr>
        <w:t xml:space="preserve">  [30]</w:t>
      </w:r>
    </w:p>
    <w:p w:rsidR="00540391" w:rsidRPr="00540391" w:rsidRDefault="00540391" w:rsidP="003D2B71">
      <w:pPr>
        <w:spacing w:after="0" w:line="360" w:lineRule="auto"/>
        <w:ind w:left="708" w:firstLine="708"/>
        <w:rPr>
          <w:rFonts w:ascii="Calibri" w:eastAsia="Times New Roman" w:hAnsi="Calibri" w:cs="Calibri"/>
        </w:rPr>
      </w:pPr>
      <w:r w:rsidRPr="00540391">
        <w:rPr>
          <w:rFonts w:ascii="Calibri" w:eastAsia="Times New Roman" w:hAnsi="Calibri" w:cs="Calibri"/>
        </w:rPr>
        <w:t>Comentarios [10]</w:t>
      </w:r>
    </w:p>
    <w:p w:rsidR="00320FCE" w:rsidRPr="00320FCE" w:rsidRDefault="00320FCE" w:rsidP="006D4425">
      <w:pPr>
        <w:numPr>
          <w:ilvl w:val="0"/>
          <w:numId w:val="3"/>
        </w:numPr>
        <w:spacing w:after="0" w:line="240" w:lineRule="auto"/>
        <w:ind w:left="1080"/>
        <w:textAlignment w:val="center"/>
        <w:rPr>
          <w:rFonts w:ascii="Calibri" w:eastAsia="Times New Roman" w:hAnsi="Calibri" w:cs="Calibri"/>
          <w:vanish/>
        </w:rPr>
      </w:pPr>
    </w:p>
    <w:p w:rsidR="00540391" w:rsidRDefault="00540391" w:rsidP="00540391">
      <w:pPr>
        <w:spacing w:after="0" w:line="240" w:lineRule="auto"/>
        <w:rPr>
          <w:rFonts w:ascii="Calibri" w:eastAsia="Times New Roman" w:hAnsi="Calibri" w:cs="Calibri"/>
        </w:rPr>
      </w:pPr>
    </w:p>
    <w:p w:rsidR="00320FCE" w:rsidRDefault="00320FCE" w:rsidP="00540391">
      <w:pPr>
        <w:spacing w:after="0" w:line="240" w:lineRule="auto"/>
        <w:rPr>
          <w:rFonts w:ascii="Calibri" w:eastAsia="Times New Roman" w:hAnsi="Calibri" w:cs="Calibri"/>
        </w:rPr>
      </w:pPr>
      <w:r w:rsidRPr="00320FCE">
        <w:rPr>
          <w:rFonts w:ascii="Calibri" w:eastAsia="Times New Roman" w:hAnsi="Calibri" w:cs="Calibri"/>
        </w:rPr>
        <w:t xml:space="preserve">2a. Parte </w:t>
      </w:r>
    </w:p>
    <w:p w:rsidR="00540391" w:rsidRPr="00320FCE" w:rsidRDefault="00540391" w:rsidP="00540391">
      <w:pPr>
        <w:spacing w:after="0" w:line="240" w:lineRule="auto"/>
        <w:rPr>
          <w:rFonts w:ascii="Calibri" w:eastAsia="Times New Roman" w:hAnsi="Calibri" w:cs="Calibri"/>
        </w:rPr>
      </w:pPr>
    </w:p>
    <w:p w:rsidR="00540391" w:rsidRPr="00540391" w:rsidRDefault="00540391" w:rsidP="006D4425">
      <w:pPr>
        <w:pStyle w:val="Prrafodelista"/>
        <w:numPr>
          <w:ilvl w:val="0"/>
          <w:numId w:val="2"/>
        </w:numPr>
        <w:spacing w:after="0" w:line="240" w:lineRule="auto"/>
        <w:textAlignment w:val="center"/>
        <w:rPr>
          <w:rFonts w:ascii="Calibri" w:eastAsia="Times New Roman" w:hAnsi="Calibri" w:cs="Calibri"/>
        </w:rPr>
      </w:pPr>
      <w:r w:rsidRPr="00540391">
        <w:rPr>
          <w:rFonts w:ascii="Calibri" w:eastAsia="Times New Roman" w:hAnsi="Calibri" w:cs="Calibri"/>
        </w:rPr>
        <w:t>Presentación de Comprometidos con la Sostenibilidad, FLORIDA ICE &amp; FARM[40]</w:t>
      </w:r>
    </w:p>
    <w:p w:rsidR="00320FCE" w:rsidRPr="00320FCE" w:rsidRDefault="00320FCE" w:rsidP="006D4425">
      <w:pPr>
        <w:numPr>
          <w:ilvl w:val="1"/>
          <w:numId w:val="4"/>
        </w:numPr>
        <w:spacing w:after="0" w:line="240" w:lineRule="auto"/>
        <w:ind w:left="1080"/>
        <w:textAlignment w:val="center"/>
        <w:rPr>
          <w:rFonts w:ascii="Calibri" w:eastAsia="Times New Roman" w:hAnsi="Calibri" w:cs="Calibri"/>
        </w:rPr>
      </w:pPr>
      <w:r w:rsidRPr="00320FCE">
        <w:rPr>
          <w:rFonts w:ascii="Calibri" w:eastAsia="Times New Roman" w:hAnsi="Calibri" w:cs="Calibri"/>
        </w:rPr>
        <w:t>Presentación [30]</w:t>
      </w:r>
    </w:p>
    <w:p w:rsidR="00540391" w:rsidRDefault="00320FCE" w:rsidP="006D4425">
      <w:pPr>
        <w:numPr>
          <w:ilvl w:val="1"/>
          <w:numId w:val="5"/>
        </w:numPr>
        <w:spacing w:after="0" w:line="240" w:lineRule="auto"/>
        <w:ind w:left="1080"/>
        <w:textAlignment w:val="center"/>
        <w:rPr>
          <w:rFonts w:ascii="Calibri" w:eastAsia="Times New Roman" w:hAnsi="Calibri" w:cs="Calibri"/>
        </w:rPr>
      </w:pPr>
      <w:r w:rsidRPr="00320FCE">
        <w:rPr>
          <w:rFonts w:ascii="Calibri" w:eastAsia="Times New Roman" w:hAnsi="Calibri" w:cs="Calibri"/>
        </w:rPr>
        <w:t>Preguntas [10]</w:t>
      </w:r>
      <w:r w:rsidR="00540391" w:rsidRPr="00540391">
        <w:rPr>
          <w:rFonts w:ascii="Calibri" w:eastAsia="Times New Roman" w:hAnsi="Calibri" w:cs="Calibri"/>
        </w:rPr>
        <w:t xml:space="preserve"> </w:t>
      </w:r>
    </w:p>
    <w:p w:rsidR="00540391" w:rsidRDefault="00540391" w:rsidP="00540391">
      <w:pPr>
        <w:spacing w:after="0" w:line="240" w:lineRule="auto"/>
        <w:textAlignment w:val="center"/>
        <w:rPr>
          <w:rFonts w:ascii="Calibri" w:eastAsia="Times New Roman" w:hAnsi="Calibri" w:cs="Calibri"/>
        </w:rPr>
      </w:pPr>
    </w:p>
    <w:p w:rsidR="00320FCE" w:rsidRPr="003D2B71" w:rsidRDefault="00540391" w:rsidP="006D4425">
      <w:pPr>
        <w:pStyle w:val="Prrafodelista"/>
        <w:numPr>
          <w:ilvl w:val="0"/>
          <w:numId w:val="5"/>
        </w:numPr>
        <w:spacing w:after="0" w:line="240" w:lineRule="auto"/>
        <w:textAlignment w:val="center"/>
        <w:rPr>
          <w:rFonts w:ascii="Calibri" w:eastAsia="Times New Roman" w:hAnsi="Calibri" w:cs="Calibri"/>
        </w:rPr>
      </w:pPr>
      <w:r w:rsidRPr="003D2B71">
        <w:rPr>
          <w:rFonts w:ascii="Calibri" w:eastAsia="Times New Roman" w:hAnsi="Calibri" w:cs="Calibri"/>
        </w:rPr>
        <w:t>Investigación de EARTH</w:t>
      </w:r>
    </w:p>
    <w:p w:rsidR="00687371" w:rsidRDefault="00687371" w:rsidP="00320FCE">
      <w:pPr>
        <w:spacing w:line="240" w:lineRule="auto"/>
        <w:rPr>
          <w:rFonts w:cstheme="minorHAnsi"/>
        </w:rPr>
      </w:pPr>
    </w:p>
    <w:p w:rsidR="001D6A9C" w:rsidRDefault="001D6A9C" w:rsidP="00320FCE">
      <w:pPr>
        <w:spacing w:line="240" w:lineRule="auto"/>
        <w:rPr>
          <w:rFonts w:cstheme="minorHAnsi"/>
        </w:rPr>
      </w:pPr>
      <w:r>
        <w:rPr>
          <w:rFonts w:cstheme="minorHAnsi"/>
        </w:rPr>
        <w:t>Analizar con la comunidad joven.</w:t>
      </w:r>
    </w:p>
    <w:p w:rsidR="001D6A9C" w:rsidRDefault="001D6A9C" w:rsidP="00320FCE">
      <w:pPr>
        <w:spacing w:line="240" w:lineRule="auto"/>
        <w:rPr>
          <w:rFonts w:cstheme="minorHAnsi"/>
        </w:rPr>
      </w:pPr>
      <w:r>
        <w:rPr>
          <w:rFonts w:cstheme="minorHAnsi"/>
        </w:rPr>
        <w:t>Sensibilizar a la opinión con el modelo de producción responsable.</w:t>
      </w:r>
    </w:p>
    <w:p w:rsidR="001D6A9C" w:rsidRDefault="001D6A9C" w:rsidP="00320FCE">
      <w:pPr>
        <w:spacing w:line="240" w:lineRule="auto"/>
        <w:rPr>
          <w:rFonts w:cstheme="minorHAnsi"/>
        </w:rPr>
      </w:pPr>
      <w:r>
        <w:rPr>
          <w:rFonts w:cstheme="minorHAnsi"/>
        </w:rPr>
        <w:t>MAG</w:t>
      </w:r>
    </w:p>
    <w:p w:rsidR="001D6A9C" w:rsidRDefault="001D6A9C" w:rsidP="00320FCE">
      <w:pPr>
        <w:spacing w:line="240" w:lineRule="auto"/>
        <w:rPr>
          <w:rFonts w:cstheme="minorHAnsi"/>
        </w:rPr>
      </w:pPr>
      <w:r>
        <w:rPr>
          <w:rFonts w:cstheme="minorHAnsi"/>
        </w:rPr>
        <w:t>MINAET</w:t>
      </w:r>
    </w:p>
    <w:p w:rsidR="001D6A9C" w:rsidRPr="00320FCE" w:rsidRDefault="001D6A9C" w:rsidP="00320FCE">
      <w:pPr>
        <w:spacing w:line="240" w:lineRule="auto"/>
        <w:rPr>
          <w:rFonts w:cstheme="minorHAnsi"/>
        </w:rPr>
      </w:pPr>
      <w:r>
        <w:rPr>
          <w:rFonts w:cstheme="minorHAnsi"/>
        </w:rPr>
        <w:t xml:space="preserve">TESTIMONIOS: PRODUCTORES, PROAGROIN, AGRONORTE, </w:t>
      </w:r>
    </w:p>
    <w:sectPr w:rsidR="001D6A9C" w:rsidRPr="00320FCE" w:rsidSect="00D12BEA">
      <w:headerReference w:type="default" r:id="rId9"/>
      <w:footerReference w:type="default" r:id="rId10"/>
      <w:pgSz w:w="12240" w:h="15840" w:code="1"/>
      <w:pgMar w:top="1417" w:right="849" w:bottom="1134" w:left="1418" w:header="426" w:footer="4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6E1" w:rsidRDefault="00A206E1" w:rsidP="008552C1">
      <w:pPr>
        <w:spacing w:after="0" w:line="240" w:lineRule="auto"/>
      </w:pPr>
      <w:r>
        <w:separator/>
      </w:r>
    </w:p>
  </w:endnote>
  <w:endnote w:type="continuationSeparator" w:id="0">
    <w:p w:rsidR="00A206E1" w:rsidRDefault="00A206E1" w:rsidP="0085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95" w:rsidRPr="0088324C" w:rsidRDefault="00415D95" w:rsidP="00415D95">
    <w:pPr>
      <w:pStyle w:val="Piedepgina"/>
      <w:jc w:val="center"/>
      <w:rPr>
        <w:rFonts w:ascii="Arial" w:hAnsi="Arial" w:cs="Arial"/>
        <w:w w:val="150"/>
        <w:sz w:val="14"/>
      </w:rPr>
    </w:pPr>
    <w:r w:rsidRPr="0088324C">
      <w:rPr>
        <w:rFonts w:ascii="Arial" w:hAnsi="Arial" w:cs="Arial"/>
        <w:w w:val="150"/>
        <w:sz w:val="14"/>
      </w:rPr>
      <w:t>Oficina principal del MINAET 3er. Piso, Tel. 2231-2344 ext. 212</w:t>
    </w:r>
  </w:p>
  <w:p w:rsidR="00415D95" w:rsidRPr="0088324C" w:rsidRDefault="0088324C" w:rsidP="00415D95">
    <w:pPr>
      <w:pStyle w:val="Piedepgina"/>
      <w:jc w:val="center"/>
      <w:rPr>
        <w:rFonts w:ascii="Arial" w:hAnsi="Arial" w:cs="Arial"/>
        <w:w w:val="150"/>
        <w:sz w:val="14"/>
      </w:rPr>
    </w:pPr>
    <w:r>
      <w:rPr>
        <w:rFonts w:ascii="Arial" w:hAnsi="Arial" w:cs="Arial"/>
        <w:w w:val="150"/>
        <w:sz w:val="14"/>
      </w:rPr>
      <w:t xml:space="preserve">Barrio Francisco Peralta, </w:t>
    </w:r>
    <w:r w:rsidR="00415D95" w:rsidRPr="0088324C">
      <w:rPr>
        <w:rFonts w:ascii="Arial" w:hAnsi="Arial" w:cs="Arial"/>
        <w:w w:val="150"/>
        <w:sz w:val="14"/>
      </w:rPr>
      <w:t>San José, Costa Rica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6E1" w:rsidRDefault="00A206E1" w:rsidP="008552C1">
      <w:pPr>
        <w:spacing w:after="0" w:line="240" w:lineRule="auto"/>
      </w:pPr>
      <w:r>
        <w:separator/>
      </w:r>
    </w:p>
  </w:footnote>
  <w:footnote w:type="continuationSeparator" w:id="0">
    <w:p w:rsidR="00A206E1" w:rsidRDefault="00A206E1" w:rsidP="00855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2C1" w:rsidRDefault="00687371">
    <w:pPr>
      <w:pStyle w:val="Encabezado"/>
    </w:pPr>
    <w:r>
      <w:rPr>
        <w:noProof/>
      </w:rPr>
      <w:drawing>
        <wp:inline distT="0" distB="0" distL="0" distR="0">
          <wp:extent cx="6332855" cy="1254125"/>
          <wp:effectExtent l="0" t="0" r="0" b="317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PNG"/>
                  <pic:cNvPicPr/>
                </pic:nvPicPr>
                <pic:blipFill>
                  <a:blip r:embed="rId1">
                    <a:extLst>
                      <a:ext uri="{28A0092B-C50C-407E-A947-70E740481C1C}">
                        <a14:useLocalDpi xmlns:a14="http://schemas.microsoft.com/office/drawing/2010/main" val="0"/>
                      </a:ext>
                    </a:extLst>
                  </a:blip>
                  <a:stretch>
                    <a:fillRect/>
                  </a:stretch>
                </pic:blipFill>
                <pic:spPr>
                  <a:xfrm>
                    <a:off x="0" y="0"/>
                    <a:ext cx="6332855" cy="1254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D427A"/>
    <w:multiLevelType w:val="multilevel"/>
    <w:tmpl w:val="A99071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3649D6"/>
    <w:multiLevelType w:val="multilevel"/>
    <w:tmpl w:val="30DE073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nsid w:val="23E304D8"/>
    <w:multiLevelType w:val="multilevel"/>
    <w:tmpl w:val="86CC9F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4D776BC"/>
    <w:multiLevelType w:val="multilevel"/>
    <w:tmpl w:val="C4D6FF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F547563"/>
    <w:multiLevelType w:val="hybridMultilevel"/>
    <w:tmpl w:val="FAB6CE1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313B5A11"/>
    <w:multiLevelType w:val="multilevel"/>
    <w:tmpl w:val="30DE073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5AE669F7"/>
    <w:multiLevelType w:val="multilevel"/>
    <w:tmpl w:val="A99071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0E1764"/>
    <w:multiLevelType w:val="multilevel"/>
    <w:tmpl w:val="30D008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lvlOverride w:ilvl="0">
      <w:startOverride w:val="3"/>
    </w:lvlOverride>
  </w:num>
  <w:num w:numId="4">
    <w:abstractNumId w:val="7"/>
    <w:lvlOverride w:ilvl="0"/>
    <w:lvlOverride w:ilvl="1">
      <w:startOverride w:val="1"/>
    </w:lvlOverride>
  </w:num>
  <w:num w:numId="5">
    <w:abstractNumId w:val="7"/>
  </w:num>
  <w:num w:numId="6">
    <w:abstractNumId w:val="0"/>
  </w:num>
  <w:num w:numId="7">
    <w:abstractNumId w:val="5"/>
  </w:num>
  <w:num w:numId="8">
    <w:abstractNumId w:val="1"/>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C1"/>
    <w:rsid w:val="00045609"/>
    <w:rsid w:val="000B3464"/>
    <w:rsid w:val="000C2255"/>
    <w:rsid w:val="000D5E3A"/>
    <w:rsid w:val="000D6067"/>
    <w:rsid w:val="00102FC8"/>
    <w:rsid w:val="001430FA"/>
    <w:rsid w:val="00157EE9"/>
    <w:rsid w:val="0016094A"/>
    <w:rsid w:val="0017386C"/>
    <w:rsid w:val="0018663F"/>
    <w:rsid w:val="00194E0B"/>
    <w:rsid w:val="001A4DEE"/>
    <w:rsid w:val="001A5E44"/>
    <w:rsid w:val="001C7761"/>
    <w:rsid w:val="001D6A9C"/>
    <w:rsid w:val="001E0573"/>
    <w:rsid w:val="001F3904"/>
    <w:rsid w:val="00212E59"/>
    <w:rsid w:val="00214786"/>
    <w:rsid w:val="00250608"/>
    <w:rsid w:val="00272A2F"/>
    <w:rsid w:val="002C3D3B"/>
    <w:rsid w:val="002C6A71"/>
    <w:rsid w:val="002E4BC9"/>
    <w:rsid w:val="002F5C3D"/>
    <w:rsid w:val="00303E1E"/>
    <w:rsid w:val="00311318"/>
    <w:rsid w:val="0031605F"/>
    <w:rsid w:val="00320FCE"/>
    <w:rsid w:val="003224B3"/>
    <w:rsid w:val="00323E58"/>
    <w:rsid w:val="00324E41"/>
    <w:rsid w:val="003548D9"/>
    <w:rsid w:val="00360D86"/>
    <w:rsid w:val="003A348B"/>
    <w:rsid w:val="003B3B7F"/>
    <w:rsid w:val="003C10DB"/>
    <w:rsid w:val="003C63EA"/>
    <w:rsid w:val="003D2B71"/>
    <w:rsid w:val="003E23F7"/>
    <w:rsid w:val="003F0D0E"/>
    <w:rsid w:val="003F6F87"/>
    <w:rsid w:val="004124E3"/>
    <w:rsid w:val="00415D95"/>
    <w:rsid w:val="00425482"/>
    <w:rsid w:val="004455B7"/>
    <w:rsid w:val="004471FE"/>
    <w:rsid w:val="00464F40"/>
    <w:rsid w:val="00473A18"/>
    <w:rsid w:val="004A0B6A"/>
    <w:rsid w:val="004C092A"/>
    <w:rsid w:val="004C218C"/>
    <w:rsid w:val="00540391"/>
    <w:rsid w:val="005B27C6"/>
    <w:rsid w:val="005C0CAD"/>
    <w:rsid w:val="005C206A"/>
    <w:rsid w:val="006329FE"/>
    <w:rsid w:val="006353E9"/>
    <w:rsid w:val="00640EA8"/>
    <w:rsid w:val="00645DCF"/>
    <w:rsid w:val="00646200"/>
    <w:rsid w:val="00650F13"/>
    <w:rsid w:val="00656A7F"/>
    <w:rsid w:val="00680AA4"/>
    <w:rsid w:val="006834C7"/>
    <w:rsid w:val="00687371"/>
    <w:rsid w:val="006A1B32"/>
    <w:rsid w:val="006C7DBD"/>
    <w:rsid w:val="006D4425"/>
    <w:rsid w:val="006F0B1C"/>
    <w:rsid w:val="00710FC8"/>
    <w:rsid w:val="007118C5"/>
    <w:rsid w:val="007211A2"/>
    <w:rsid w:val="0073647E"/>
    <w:rsid w:val="00740C33"/>
    <w:rsid w:val="00743864"/>
    <w:rsid w:val="00745A71"/>
    <w:rsid w:val="00755FC3"/>
    <w:rsid w:val="007977D3"/>
    <w:rsid w:val="007B0D15"/>
    <w:rsid w:val="007D23A5"/>
    <w:rsid w:val="007D27FA"/>
    <w:rsid w:val="007F4E29"/>
    <w:rsid w:val="0080600F"/>
    <w:rsid w:val="008357F4"/>
    <w:rsid w:val="008552C1"/>
    <w:rsid w:val="0086289F"/>
    <w:rsid w:val="008767F7"/>
    <w:rsid w:val="00877282"/>
    <w:rsid w:val="0088324C"/>
    <w:rsid w:val="008906B2"/>
    <w:rsid w:val="008A363F"/>
    <w:rsid w:val="008B4CA6"/>
    <w:rsid w:val="008E1867"/>
    <w:rsid w:val="008E6048"/>
    <w:rsid w:val="008F4B9F"/>
    <w:rsid w:val="00941A06"/>
    <w:rsid w:val="00964EDE"/>
    <w:rsid w:val="00973F39"/>
    <w:rsid w:val="009B1F1C"/>
    <w:rsid w:val="009C3045"/>
    <w:rsid w:val="009D20D6"/>
    <w:rsid w:val="009F79B6"/>
    <w:rsid w:val="00A003EA"/>
    <w:rsid w:val="00A040EE"/>
    <w:rsid w:val="00A206E1"/>
    <w:rsid w:val="00A30797"/>
    <w:rsid w:val="00A4021D"/>
    <w:rsid w:val="00A531B7"/>
    <w:rsid w:val="00A63793"/>
    <w:rsid w:val="00A74BB2"/>
    <w:rsid w:val="00AD6994"/>
    <w:rsid w:val="00AF21E5"/>
    <w:rsid w:val="00B25D1C"/>
    <w:rsid w:val="00B421DD"/>
    <w:rsid w:val="00B429D7"/>
    <w:rsid w:val="00B67747"/>
    <w:rsid w:val="00B706E1"/>
    <w:rsid w:val="00BA7A92"/>
    <w:rsid w:val="00BB0A10"/>
    <w:rsid w:val="00BB3C1F"/>
    <w:rsid w:val="00BC12E5"/>
    <w:rsid w:val="00C2710B"/>
    <w:rsid w:val="00C27814"/>
    <w:rsid w:val="00C329F2"/>
    <w:rsid w:val="00C57A7D"/>
    <w:rsid w:val="00C61724"/>
    <w:rsid w:val="00C64FBA"/>
    <w:rsid w:val="00C917B1"/>
    <w:rsid w:val="00CA635B"/>
    <w:rsid w:val="00CD0F7D"/>
    <w:rsid w:val="00CD7966"/>
    <w:rsid w:val="00D05DAC"/>
    <w:rsid w:val="00D12BEA"/>
    <w:rsid w:val="00D16ABD"/>
    <w:rsid w:val="00D24658"/>
    <w:rsid w:val="00D515A5"/>
    <w:rsid w:val="00D5792C"/>
    <w:rsid w:val="00D820FD"/>
    <w:rsid w:val="00DB6632"/>
    <w:rsid w:val="00DE51EA"/>
    <w:rsid w:val="00E0109E"/>
    <w:rsid w:val="00E11552"/>
    <w:rsid w:val="00E34723"/>
    <w:rsid w:val="00E35081"/>
    <w:rsid w:val="00E406CA"/>
    <w:rsid w:val="00E5213A"/>
    <w:rsid w:val="00E63B5C"/>
    <w:rsid w:val="00ED3F40"/>
    <w:rsid w:val="00EE7897"/>
    <w:rsid w:val="00EF7164"/>
    <w:rsid w:val="00F11333"/>
    <w:rsid w:val="00F22555"/>
    <w:rsid w:val="00F35EB8"/>
    <w:rsid w:val="00F42200"/>
    <w:rsid w:val="00F46906"/>
    <w:rsid w:val="00F9407B"/>
    <w:rsid w:val="00FC2E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230637-8B57-43B6-A881-CEA8F641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F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52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52C1"/>
  </w:style>
  <w:style w:type="paragraph" w:styleId="Piedepgina">
    <w:name w:val="footer"/>
    <w:basedOn w:val="Normal"/>
    <w:link w:val="PiedepginaCar"/>
    <w:uiPriority w:val="99"/>
    <w:unhideWhenUsed/>
    <w:rsid w:val="008552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52C1"/>
  </w:style>
  <w:style w:type="paragraph" w:styleId="Textodeglobo">
    <w:name w:val="Balloon Text"/>
    <w:basedOn w:val="Normal"/>
    <w:link w:val="TextodegloboCar"/>
    <w:uiPriority w:val="99"/>
    <w:semiHidden/>
    <w:unhideWhenUsed/>
    <w:rsid w:val="008552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52C1"/>
    <w:rPr>
      <w:rFonts w:ascii="Tahoma" w:hAnsi="Tahoma" w:cs="Tahoma"/>
      <w:sz w:val="16"/>
      <w:szCs w:val="16"/>
    </w:rPr>
  </w:style>
  <w:style w:type="table" w:styleId="Tablaconcuadrcula">
    <w:name w:val="Table Grid"/>
    <w:basedOn w:val="Tablanormal"/>
    <w:uiPriority w:val="59"/>
    <w:rsid w:val="003F6F87"/>
    <w:pPr>
      <w:spacing w:after="0" w:line="240" w:lineRule="auto"/>
    </w:pPr>
    <w:rPr>
      <w:rFonts w:eastAsiaTheme="minorHAns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0D5E3A"/>
    <w:pPr>
      <w:spacing w:after="0" w:line="240" w:lineRule="auto"/>
    </w:pPr>
    <w:rPr>
      <w:rFonts w:ascii="Calibri" w:eastAsiaTheme="minorHAnsi" w:hAnsi="Calibri" w:cs="Calibri"/>
      <w:lang w:eastAsia="en-US"/>
    </w:rPr>
  </w:style>
  <w:style w:type="character" w:customStyle="1" w:styleId="TextosinformatoCar">
    <w:name w:val="Texto sin formato Car"/>
    <w:basedOn w:val="Fuentedeprrafopredeter"/>
    <w:link w:val="Textosinformato"/>
    <w:uiPriority w:val="99"/>
    <w:rsid w:val="000D5E3A"/>
    <w:rPr>
      <w:rFonts w:ascii="Calibri" w:eastAsiaTheme="minorHAnsi" w:hAnsi="Calibri" w:cs="Calibri"/>
      <w:lang w:eastAsia="en-US"/>
    </w:rPr>
  </w:style>
  <w:style w:type="paragraph" w:styleId="Prrafodelista">
    <w:name w:val="List Paragraph"/>
    <w:basedOn w:val="Normal"/>
    <w:uiPriority w:val="34"/>
    <w:qFormat/>
    <w:rsid w:val="00650F13"/>
    <w:pPr>
      <w:ind w:left="720"/>
      <w:contextualSpacing/>
    </w:pPr>
  </w:style>
  <w:style w:type="character" w:customStyle="1" w:styleId="apple-converted-space">
    <w:name w:val="apple-converted-space"/>
    <w:basedOn w:val="Fuentedeprrafopredeter"/>
    <w:rsid w:val="00E11552"/>
  </w:style>
  <w:style w:type="paragraph" w:customStyle="1" w:styleId="Default">
    <w:name w:val="Default"/>
    <w:rsid w:val="009F79B6"/>
    <w:pPr>
      <w:autoSpaceDE w:val="0"/>
      <w:autoSpaceDN w:val="0"/>
      <w:adjustRightInd w:val="0"/>
      <w:spacing w:after="0" w:line="240" w:lineRule="auto"/>
    </w:pPr>
    <w:rPr>
      <w:rFonts w:ascii="Garamond" w:hAnsi="Garamond" w:cs="Garamond"/>
      <w:color w:val="000000"/>
      <w:sz w:val="24"/>
      <w:szCs w:val="24"/>
    </w:rPr>
  </w:style>
  <w:style w:type="table" w:customStyle="1" w:styleId="Tablaconcuadrcula1">
    <w:name w:val="Tabla con cuadrícula1"/>
    <w:basedOn w:val="Tablanormal"/>
    <w:next w:val="Tablaconcuadrcula"/>
    <w:uiPriority w:val="59"/>
    <w:rsid w:val="001A4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A4DEE"/>
    <w:rPr>
      <w:color w:val="0000FF" w:themeColor="hyperlink"/>
      <w:u w:val="single"/>
    </w:rPr>
  </w:style>
  <w:style w:type="character" w:styleId="Hipervnculovisitado">
    <w:name w:val="FollowedHyperlink"/>
    <w:basedOn w:val="Fuentedeprrafopredeter"/>
    <w:uiPriority w:val="99"/>
    <w:semiHidden/>
    <w:unhideWhenUsed/>
    <w:rsid w:val="00A040EE"/>
    <w:rPr>
      <w:color w:val="800080" w:themeColor="followedHyperlink"/>
      <w:u w:val="single"/>
    </w:rPr>
  </w:style>
  <w:style w:type="paragraph" w:styleId="NormalWeb">
    <w:name w:val="Normal (Web)"/>
    <w:basedOn w:val="Normal"/>
    <w:uiPriority w:val="99"/>
    <w:semiHidden/>
    <w:unhideWhenUsed/>
    <w:rsid w:val="00320F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8465">
      <w:bodyDiv w:val="1"/>
      <w:marLeft w:val="0"/>
      <w:marRight w:val="0"/>
      <w:marTop w:val="0"/>
      <w:marBottom w:val="0"/>
      <w:divBdr>
        <w:top w:val="none" w:sz="0" w:space="0" w:color="auto"/>
        <w:left w:val="none" w:sz="0" w:space="0" w:color="auto"/>
        <w:bottom w:val="none" w:sz="0" w:space="0" w:color="auto"/>
        <w:right w:val="none" w:sz="0" w:space="0" w:color="auto"/>
      </w:divBdr>
    </w:div>
    <w:div w:id="7294864">
      <w:bodyDiv w:val="1"/>
      <w:marLeft w:val="0"/>
      <w:marRight w:val="0"/>
      <w:marTop w:val="0"/>
      <w:marBottom w:val="0"/>
      <w:divBdr>
        <w:top w:val="none" w:sz="0" w:space="0" w:color="auto"/>
        <w:left w:val="none" w:sz="0" w:space="0" w:color="auto"/>
        <w:bottom w:val="none" w:sz="0" w:space="0" w:color="auto"/>
        <w:right w:val="none" w:sz="0" w:space="0" w:color="auto"/>
      </w:divBdr>
      <w:divsChild>
        <w:div w:id="656609704">
          <w:marLeft w:val="0"/>
          <w:marRight w:val="0"/>
          <w:marTop w:val="0"/>
          <w:marBottom w:val="0"/>
          <w:divBdr>
            <w:top w:val="none" w:sz="0" w:space="0" w:color="auto"/>
            <w:left w:val="none" w:sz="0" w:space="0" w:color="auto"/>
            <w:bottom w:val="none" w:sz="0" w:space="0" w:color="auto"/>
            <w:right w:val="none" w:sz="0" w:space="0" w:color="auto"/>
          </w:divBdr>
        </w:div>
      </w:divsChild>
    </w:div>
    <w:div w:id="131989619">
      <w:bodyDiv w:val="1"/>
      <w:marLeft w:val="0"/>
      <w:marRight w:val="0"/>
      <w:marTop w:val="0"/>
      <w:marBottom w:val="0"/>
      <w:divBdr>
        <w:top w:val="none" w:sz="0" w:space="0" w:color="auto"/>
        <w:left w:val="none" w:sz="0" w:space="0" w:color="auto"/>
        <w:bottom w:val="none" w:sz="0" w:space="0" w:color="auto"/>
        <w:right w:val="none" w:sz="0" w:space="0" w:color="auto"/>
      </w:divBdr>
    </w:div>
    <w:div w:id="166605485">
      <w:bodyDiv w:val="1"/>
      <w:marLeft w:val="0"/>
      <w:marRight w:val="0"/>
      <w:marTop w:val="0"/>
      <w:marBottom w:val="0"/>
      <w:divBdr>
        <w:top w:val="none" w:sz="0" w:space="0" w:color="auto"/>
        <w:left w:val="none" w:sz="0" w:space="0" w:color="auto"/>
        <w:bottom w:val="none" w:sz="0" w:space="0" w:color="auto"/>
        <w:right w:val="none" w:sz="0" w:space="0" w:color="auto"/>
      </w:divBdr>
    </w:div>
    <w:div w:id="171995298">
      <w:bodyDiv w:val="1"/>
      <w:marLeft w:val="0"/>
      <w:marRight w:val="0"/>
      <w:marTop w:val="0"/>
      <w:marBottom w:val="0"/>
      <w:divBdr>
        <w:top w:val="none" w:sz="0" w:space="0" w:color="auto"/>
        <w:left w:val="none" w:sz="0" w:space="0" w:color="auto"/>
        <w:bottom w:val="none" w:sz="0" w:space="0" w:color="auto"/>
        <w:right w:val="none" w:sz="0" w:space="0" w:color="auto"/>
      </w:divBdr>
    </w:div>
    <w:div w:id="346836377">
      <w:bodyDiv w:val="1"/>
      <w:marLeft w:val="0"/>
      <w:marRight w:val="0"/>
      <w:marTop w:val="0"/>
      <w:marBottom w:val="0"/>
      <w:divBdr>
        <w:top w:val="none" w:sz="0" w:space="0" w:color="auto"/>
        <w:left w:val="none" w:sz="0" w:space="0" w:color="auto"/>
        <w:bottom w:val="none" w:sz="0" w:space="0" w:color="auto"/>
        <w:right w:val="none" w:sz="0" w:space="0" w:color="auto"/>
      </w:divBdr>
    </w:div>
    <w:div w:id="427308216">
      <w:bodyDiv w:val="1"/>
      <w:marLeft w:val="0"/>
      <w:marRight w:val="0"/>
      <w:marTop w:val="0"/>
      <w:marBottom w:val="0"/>
      <w:divBdr>
        <w:top w:val="none" w:sz="0" w:space="0" w:color="auto"/>
        <w:left w:val="none" w:sz="0" w:space="0" w:color="auto"/>
        <w:bottom w:val="none" w:sz="0" w:space="0" w:color="auto"/>
        <w:right w:val="none" w:sz="0" w:space="0" w:color="auto"/>
      </w:divBdr>
      <w:divsChild>
        <w:div w:id="757218732">
          <w:marLeft w:val="0"/>
          <w:marRight w:val="0"/>
          <w:marTop w:val="0"/>
          <w:marBottom w:val="0"/>
          <w:divBdr>
            <w:top w:val="none" w:sz="0" w:space="0" w:color="auto"/>
            <w:left w:val="none" w:sz="0" w:space="0" w:color="auto"/>
            <w:bottom w:val="none" w:sz="0" w:space="0" w:color="auto"/>
            <w:right w:val="none" w:sz="0" w:space="0" w:color="auto"/>
          </w:divBdr>
        </w:div>
      </w:divsChild>
    </w:div>
    <w:div w:id="587156512">
      <w:bodyDiv w:val="1"/>
      <w:marLeft w:val="0"/>
      <w:marRight w:val="0"/>
      <w:marTop w:val="0"/>
      <w:marBottom w:val="0"/>
      <w:divBdr>
        <w:top w:val="none" w:sz="0" w:space="0" w:color="auto"/>
        <w:left w:val="none" w:sz="0" w:space="0" w:color="auto"/>
        <w:bottom w:val="none" w:sz="0" w:space="0" w:color="auto"/>
        <w:right w:val="none" w:sz="0" w:space="0" w:color="auto"/>
      </w:divBdr>
    </w:div>
    <w:div w:id="712579346">
      <w:bodyDiv w:val="1"/>
      <w:marLeft w:val="0"/>
      <w:marRight w:val="0"/>
      <w:marTop w:val="0"/>
      <w:marBottom w:val="0"/>
      <w:divBdr>
        <w:top w:val="none" w:sz="0" w:space="0" w:color="auto"/>
        <w:left w:val="none" w:sz="0" w:space="0" w:color="auto"/>
        <w:bottom w:val="none" w:sz="0" w:space="0" w:color="auto"/>
        <w:right w:val="none" w:sz="0" w:space="0" w:color="auto"/>
      </w:divBdr>
      <w:divsChild>
        <w:div w:id="200635004">
          <w:marLeft w:val="0"/>
          <w:marRight w:val="0"/>
          <w:marTop w:val="0"/>
          <w:marBottom w:val="0"/>
          <w:divBdr>
            <w:top w:val="none" w:sz="0" w:space="0" w:color="auto"/>
            <w:left w:val="none" w:sz="0" w:space="0" w:color="auto"/>
            <w:bottom w:val="none" w:sz="0" w:space="0" w:color="auto"/>
            <w:right w:val="none" w:sz="0" w:space="0" w:color="auto"/>
          </w:divBdr>
        </w:div>
        <w:div w:id="1249117497">
          <w:marLeft w:val="0"/>
          <w:marRight w:val="0"/>
          <w:marTop w:val="0"/>
          <w:marBottom w:val="0"/>
          <w:divBdr>
            <w:top w:val="none" w:sz="0" w:space="0" w:color="auto"/>
            <w:left w:val="none" w:sz="0" w:space="0" w:color="auto"/>
            <w:bottom w:val="none" w:sz="0" w:space="0" w:color="auto"/>
            <w:right w:val="none" w:sz="0" w:space="0" w:color="auto"/>
          </w:divBdr>
        </w:div>
        <w:div w:id="614092305">
          <w:marLeft w:val="0"/>
          <w:marRight w:val="0"/>
          <w:marTop w:val="0"/>
          <w:marBottom w:val="0"/>
          <w:divBdr>
            <w:top w:val="none" w:sz="0" w:space="0" w:color="auto"/>
            <w:left w:val="none" w:sz="0" w:space="0" w:color="auto"/>
            <w:bottom w:val="none" w:sz="0" w:space="0" w:color="auto"/>
            <w:right w:val="none" w:sz="0" w:space="0" w:color="auto"/>
          </w:divBdr>
        </w:div>
        <w:div w:id="751975643">
          <w:marLeft w:val="0"/>
          <w:marRight w:val="0"/>
          <w:marTop w:val="0"/>
          <w:marBottom w:val="0"/>
          <w:divBdr>
            <w:top w:val="none" w:sz="0" w:space="0" w:color="auto"/>
            <w:left w:val="none" w:sz="0" w:space="0" w:color="auto"/>
            <w:bottom w:val="none" w:sz="0" w:space="0" w:color="auto"/>
            <w:right w:val="none" w:sz="0" w:space="0" w:color="auto"/>
          </w:divBdr>
        </w:div>
        <w:div w:id="1636718073">
          <w:marLeft w:val="0"/>
          <w:marRight w:val="0"/>
          <w:marTop w:val="0"/>
          <w:marBottom w:val="0"/>
          <w:divBdr>
            <w:top w:val="none" w:sz="0" w:space="0" w:color="auto"/>
            <w:left w:val="none" w:sz="0" w:space="0" w:color="auto"/>
            <w:bottom w:val="none" w:sz="0" w:space="0" w:color="auto"/>
            <w:right w:val="none" w:sz="0" w:space="0" w:color="auto"/>
          </w:divBdr>
        </w:div>
        <w:div w:id="1526793007">
          <w:marLeft w:val="0"/>
          <w:marRight w:val="0"/>
          <w:marTop w:val="0"/>
          <w:marBottom w:val="0"/>
          <w:divBdr>
            <w:top w:val="none" w:sz="0" w:space="0" w:color="auto"/>
            <w:left w:val="none" w:sz="0" w:space="0" w:color="auto"/>
            <w:bottom w:val="none" w:sz="0" w:space="0" w:color="auto"/>
            <w:right w:val="none" w:sz="0" w:space="0" w:color="auto"/>
          </w:divBdr>
        </w:div>
        <w:div w:id="1835294128">
          <w:marLeft w:val="0"/>
          <w:marRight w:val="0"/>
          <w:marTop w:val="0"/>
          <w:marBottom w:val="0"/>
          <w:divBdr>
            <w:top w:val="none" w:sz="0" w:space="0" w:color="auto"/>
            <w:left w:val="none" w:sz="0" w:space="0" w:color="auto"/>
            <w:bottom w:val="none" w:sz="0" w:space="0" w:color="auto"/>
            <w:right w:val="none" w:sz="0" w:space="0" w:color="auto"/>
          </w:divBdr>
        </w:div>
      </w:divsChild>
    </w:div>
    <w:div w:id="1101223179">
      <w:bodyDiv w:val="1"/>
      <w:marLeft w:val="0"/>
      <w:marRight w:val="0"/>
      <w:marTop w:val="0"/>
      <w:marBottom w:val="0"/>
      <w:divBdr>
        <w:top w:val="none" w:sz="0" w:space="0" w:color="auto"/>
        <w:left w:val="none" w:sz="0" w:space="0" w:color="auto"/>
        <w:bottom w:val="none" w:sz="0" w:space="0" w:color="auto"/>
        <w:right w:val="none" w:sz="0" w:space="0" w:color="auto"/>
      </w:divBdr>
      <w:divsChild>
        <w:div w:id="711080418">
          <w:marLeft w:val="0"/>
          <w:marRight w:val="0"/>
          <w:marTop w:val="0"/>
          <w:marBottom w:val="0"/>
          <w:divBdr>
            <w:top w:val="none" w:sz="0" w:space="0" w:color="auto"/>
            <w:left w:val="none" w:sz="0" w:space="0" w:color="auto"/>
            <w:bottom w:val="none" w:sz="0" w:space="0" w:color="auto"/>
            <w:right w:val="none" w:sz="0" w:space="0" w:color="auto"/>
          </w:divBdr>
        </w:div>
        <w:div w:id="1899438869">
          <w:marLeft w:val="0"/>
          <w:marRight w:val="0"/>
          <w:marTop w:val="0"/>
          <w:marBottom w:val="0"/>
          <w:divBdr>
            <w:top w:val="none" w:sz="0" w:space="0" w:color="auto"/>
            <w:left w:val="none" w:sz="0" w:space="0" w:color="auto"/>
            <w:bottom w:val="none" w:sz="0" w:space="0" w:color="auto"/>
            <w:right w:val="none" w:sz="0" w:space="0" w:color="auto"/>
          </w:divBdr>
        </w:div>
        <w:div w:id="232089977">
          <w:marLeft w:val="0"/>
          <w:marRight w:val="0"/>
          <w:marTop w:val="0"/>
          <w:marBottom w:val="0"/>
          <w:divBdr>
            <w:top w:val="none" w:sz="0" w:space="0" w:color="auto"/>
            <w:left w:val="none" w:sz="0" w:space="0" w:color="auto"/>
            <w:bottom w:val="none" w:sz="0" w:space="0" w:color="auto"/>
            <w:right w:val="none" w:sz="0" w:space="0" w:color="auto"/>
          </w:divBdr>
        </w:div>
        <w:div w:id="1462842450">
          <w:marLeft w:val="0"/>
          <w:marRight w:val="0"/>
          <w:marTop w:val="0"/>
          <w:marBottom w:val="0"/>
          <w:divBdr>
            <w:top w:val="none" w:sz="0" w:space="0" w:color="auto"/>
            <w:left w:val="none" w:sz="0" w:space="0" w:color="auto"/>
            <w:bottom w:val="none" w:sz="0" w:space="0" w:color="auto"/>
            <w:right w:val="none" w:sz="0" w:space="0" w:color="auto"/>
          </w:divBdr>
        </w:div>
        <w:div w:id="2097290143">
          <w:marLeft w:val="0"/>
          <w:marRight w:val="0"/>
          <w:marTop w:val="0"/>
          <w:marBottom w:val="0"/>
          <w:divBdr>
            <w:top w:val="none" w:sz="0" w:space="0" w:color="auto"/>
            <w:left w:val="none" w:sz="0" w:space="0" w:color="auto"/>
            <w:bottom w:val="none" w:sz="0" w:space="0" w:color="auto"/>
            <w:right w:val="none" w:sz="0" w:space="0" w:color="auto"/>
          </w:divBdr>
        </w:div>
      </w:divsChild>
    </w:div>
    <w:div w:id="1175724951">
      <w:bodyDiv w:val="1"/>
      <w:marLeft w:val="0"/>
      <w:marRight w:val="0"/>
      <w:marTop w:val="0"/>
      <w:marBottom w:val="0"/>
      <w:divBdr>
        <w:top w:val="none" w:sz="0" w:space="0" w:color="auto"/>
        <w:left w:val="none" w:sz="0" w:space="0" w:color="auto"/>
        <w:bottom w:val="none" w:sz="0" w:space="0" w:color="auto"/>
        <w:right w:val="none" w:sz="0" w:space="0" w:color="auto"/>
      </w:divBdr>
    </w:div>
    <w:div w:id="1176770255">
      <w:bodyDiv w:val="1"/>
      <w:marLeft w:val="0"/>
      <w:marRight w:val="0"/>
      <w:marTop w:val="0"/>
      <w:marBottom w:val="0"/>
      <w:divBdr>
        <w:top w:val="none" w:sz="0" w:space="0" w:color="auto"/>
        <w:left w:val="none" w:sz="0" w:space="0" w:color="auto"/>
        <w:bottom w:val="none" w:sz="0" w:space="0" w:color="auto"/>
        <w:right w:val="none" w:sz="0" w:space="0" w:color="auto"/>
      </w:divBdr>
    </w:div>
    <w:div w:id="1178689401">
      <w:bodyDiv w:val="1"/>
      <w:marLeft w:val="0"/>
      <w:marRight w:val="0"/>
      <w:marTop w:val="0"/>
      <w:marBottom w:val="0"/>
      <w:divBdr>
        <w:top w:val="none" w:sz="0" w:space="0" w:color="auto"/>
        <w:left w:val="none" w:sz="0" w:space="0" w:color="auto"/>
        <w:bottom w:val="none" w:sz="0" w:space="0" w:color="auto"/>
        <w:right w:val="none" w:sz="0" w:space="0" w:color="auto"/>
      </w:divBdr>
    </w:div>
    <w:div w:id="1198280842">
      <w:bodyDiv w:val="1"/>
      <w:marLeft w:val="0"/>
      <w:marRight w:val="0"/>
      <w:marTop w:val="0"/>
      <w:marBottom w:val="0"/>
      <w:divBdr>
        <w:top w:val="none" w:sz="0" w:space="0" w:color="auto"/>
        <w:left w:val="none" w:sz="0" w:space="0" w:color="auto"/>
        <w:bottom w:val="none" w:sz="0" w:space="0" w:color="auto"/>
        <w:right w:val="none" w:sz="0" w:space="0" w:color="auto"/>
      </w:divBdr>
    </w:div>
    <w:div w:id="1336882787">
      <w:bodyDiv w:val="1"/>
      <w:marLeft w:val="0"/>
      <w:marRight w:val="0"/>
      <w:marTop w:val="0"/>
      <w:marBottom w:val="0"/>
      <w:divBdr>
        <w:top w:val="none" w:sz="0" w:space="0" w:color="auto"/>
        <w:left w:val="none" w:sz="0" w:space="0" w:color="auto"/>
        <w:bottom w:val="none" w:sz="0" w:space="0" w:color="auto"/>
        <w:right w:val="none" w:sz="0" w:space="0" w:color="auto"/>
      </w:divBdr>
    </w:div>
    <w:div w:id="1497191560">
      <w:bodyDiv w:val="1"/>
      <w:marLeft w:val="0"/>
      <w:marRight w:val="0"/>
      <w:marTop w:val="0"/>
      <w:marBottom w:val="0"/>
      <w:divBdr>
        <w:top w:val="none" w:sz="0" w:space="0" w:color="auto"/>
        <w:left w:val="none" w:sz="0" w:space="0" w:color="auto"/>
        <w:bottom w:val="none" w:sz="0" w:space="0" w:color="auto"/>
        <w:right w:val="none" w:sz="0" w:space="0" w:color="auto"/>
      </w:divBdr>
      <w:divsChild>
        <w:div w:id="267782814">
          <w:marLeft w:val="0"/>
          <w:marRight w:val="0"/>
          <w:marTop w:val="0"/>
          <w:marBottom w:val="0"/>
          <w:divBdr>
            <w:top w:val="none" w:sz="0" w:space="0" w:color="auto"/>
            <w:left w:val="none" w:sz="0" w:space="0" w:color="auto"/>
            <w:bottom w:val="none" w:sz="0" w:space="0" w:color="auto"/>
            <w:right w:val="none" w:sz="0" w:space="0" w:color="auto"/>
          </w:divBdr>
        </w:div>
        <w:div w:id="1126582738">
          <w:marLeft w:val="0"/>
          <w:marRight w:val="0"/>
          <w:marTop w:val="0"/>
          <w:marBottom w:val="0"/>
          <w:divBdr>
            <w:top w:val="none" w:sz="0" w:space="0" w:color="auto"/>
            <w:left w:val="none" w:sz="0" w:space="0" w:color="auto"/>
            <w:bottom w:val="none" w:sz="0" w:space="0" w:color="auto"/>
            <w:right w:val="none" w:sz="0" w:space="0" w:color="auto"/>
          </w:divBdr>
        </w:div>
      </w:divsChild>
    </w:div>
    <w:div w:id="1920630292">
      <w:bodyDiv w:val="1"/>
      <w:marLeft w:val="0"/>
      <w:marRight w:val="0"/>
      <w:marTop w:val="0"/>
      <w:marBottom w:val="0"/>
      <w:divBdr>
        <w:top w:val="none" w:sz="0" w:space="0" w:color="auto"/>
        <w:left w:val="none" w:sz="0" w:space="0" w:color="auto"/>
        <w:bottom w:val="none" w:sz="0" w:space="0" w:color="auto"/>
        <w:right w:val="none" w:sz="0" w:space="0" w:color="auto"/>
      </w:divBdr>
    </w:div>
    <w:div w:id="1955209705">
      <w:bodyDiv w:val="1"/>
      <w:marLeft w:val="0"/>
      <w:marRight w:val="0"/>
      <w:marTop w:val="0"/>
      <w:marBottom w:val="0"/>
      <w:divBdr>
        <w:top w:val="none" w:sz="0" w:space="0" w:color="auto"/>
        <w:left w:val="none" w:sz="0" w:space="0" w:color="auto"/>
        <w:bottom w:val="none" w:sz="0" w:space="0" w:color="auto"/>
        <w:right w:val="none" w:sz="0" w:space="0" w:color="auto"/>
      </w:divBdr>
    </w:div>
    <w:div w:id="1965112190">
      <w:bodyDiv w:val="1"/>
      <w:marLeft w:val="0"/>
      <w:marRight w:val="0"/>
      <w:marTop w:val="0"/>
      <w:marBottom w:val="0"/>
      <w:divBdr>
        <w:top w:val="none" w:sz="0" w:space="0" w:color="auto"/>
        <w:left w:val="none" w:sz="0" w:space="0" w:color="auto"/>
        <w:bottom w:val="none" w:sz="0" w:space="0" w:color="auto"/>
        <w:right w:val="none" w:sz="0" w:space="0" w:color="auto"/>
      </w:divBdr>
    </w:div>
    <w:div w:id="2019231340">
      <w:bodyDiv w:val="1"/>
      <w:marLeft w:val="0"/>
      <w:marRight w:val="0"/>
      <w:marTop w:val="0"/>
      <w:marBottom w:val="0"/>
      <w:divBdr>
        <w:top w:val="none" w:sz="0" w:space="0" w:color="auto"/>
        <w:left w:val="none" w:sz="0" w:space="0" w:color="auto"/>
        <w:bottom w:val="none" w:sz="0" w:space="0" w:color="auto"/>
        <w:right w:val="none" w:sz="0" w:space="0" w:color="auto"/>
      </w:divBdr>
    </w:div>
    <w:div w:id="2095055633">
      <w:bodyDiv w:val="1"/>
      <w:marLeft w:val="0"/>
      <w:marRight w:val="0"/>
      <w:marTop w:val="0"/>
      <w:marBottom w:val="0"/>
      <w:divBdr>
        <w:top w:val="none" w:sz="0" w:space="0" w:color="auto"/>
        <w:left w:val="none" w:sz="0" w:space="0" w:color="auto"/>
        <w:bottom w:val="none" w:sz="0" w:space="0" w:color="auto"/>
        <w:right w:val="none" w:sz="0" w:space="0" w:color="auto"/>
      </w:divBdr>
      <w:divsChild>
        <w:div w:id="1281108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PLATAFORMA NACIONAL DE PRODUCCIÓN Y COMERCIO RESPONSABLE DE PIÑA EN COSTA RICA</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2014-12-15T17:00:00+00:00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CRI</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1289</Value>
      <Value>1107</Value>
      <Value>1</Value>
    </TaxCatchAll>
    <c4e2ab2cc9354bbf9064eeb465a566ea xmlns="1ed4137b-41b2-488b-8250-6d369ec27664">
      <Terms xmlns="http://schemas.microsoft.com/office/infopath/2007/PartnerControls"/>
    </c4e2ab2cc9354bbf9064eeb465a566ea>
    <UndpProjectNo xmlns="1ed4137b-41b2-488b-8250-6d369ec27664">00061198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CRI</TermName>
          <TermId xmlns="http://schemas.microsoft.com/office/infopath/2007/PartnerControls">63660651-f839-4300-a31c-00f97fb7fdd7</TermId>
        </TermInfo>
      </Terms>
    </gc6531b704974d528487414686b72f6f>
    <_dlc_DocId xmlns="f1161f5b-24a3-4c2d-bc81-44cb9325e8ee">ATLASPDC-4-24401</_dlc_DocId>
    <_dlc_DocIdUrl xmlns="f1161f5b-24a3-4c2d-bc81-44cb9325e8ee">
      <Url>https://info.undp.org/docs/pdc/_layouts/DocIdRedir.aspx?ID=ATLASPDC-4-24401</Url>
      <Description>ATLASPDC-4-24401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2CCA681-A16F-4631-9A5A-A0CAF21A5915}"/>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585EB599-BB81-426A-9462-DB6C1986CB60}"/>
</file>

<file path=customXml/itemProps4.xml><?xml version="1.0" encoding="utf-8"?>
<ds:datastoreItem xmlns:ds="http://schemas.openxmlformats.org/officeDocument/2006/customXml" ds:itemID="{97D27161-21AD-4CD3-BD9A-FA0E2C35B83A}"/>
</file>

<file path=customXml/itemProps5.xml><?xml version="1.0" encoding="utf-8"?>
<ds:datastoreItem xmlns:ds="http://schemas.openxmlformats.org/officeDocument/2006/customXml" ds:itemID="{3E968D55-DF16-436F-A9EE-FC30BEFDA895}"/>
</file>

<file path=customXml/itemProps6.xml><?xml version="1.0" encoding="utf-8"?>
<ds:datastoreItem xmlns:ds="http://schemas.openxmlformats.org/officeDocument/2006/customXml" ds:itemID="{E0E7A154-948B-403A-8636-42205C222751}"/>
</file>

<file path=customXml/itemProps7.xml><?xml version="1.0" encoding="utf-8"?>
<ds:datastoreItem xmlns:ds="http://schemas.openxmlformats.org/officeDocument/2006/customXml" ds:itemID="{6AD659AB-CFF9-4C60-9CEE-C99AD7753887}"/>
</file>

<file path=docProps/app.xml><?xml version="1.0" encoding="utf-8"?>
<Properties xmlns="http://schemas.openxmlformats.org/officeDocument/2006/extended-properties" xmlns:vt="http://schemas.openxmlformats.org/officeDocument/2006/docPropsVTypes">
  <Template>Normal</Template>
  <TotalTime>0</TotalTime>
  <Pages>6</Pages>
  <Words>1032</Words>
  <Characters>5677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Papel Membretado</vt:lpstr>
    </vt:vector>
  </TitlesOfParts>
  <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Director</dc:title>
  <dc:subject/>
  <dc:creator>PLATAFORMA PIÑA</dc:creator>
  <cp:lastModifiedBy>kifah sasa</cp:lastModifiedBy>
  <cp:revision>2</cp:revision>
  <cp:lastPrinted>2011-10-14T02:35:00Z</cp:lastPrinted>
  <dcterms:created xsi:type="dcterms:W3CDTF">2014-12-15T17:13:00Z</dcterms:created>
  <dcterms:modified xsi:type="dcterms:W3CDTF">2014-12-15T17:13:00Z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de9f75f1-a69e-45c8-8caa-e63a11bcc068</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1289;#CRI|63660651-f839-4300-a31c-00f97fb7fdd7</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